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AA50C" w14:textId="77777777" w:rsidR="00434ED8" w:rsidRPr="00D26E8A" w:rsidRDefault="00434ED8" w:rsidP="00D26E8A">
      <w:pPr>
        <w:pStyle w:val="Heading2"/>
      </w:pPr>
      <w:bookmarkStart w:id="0" w:name="_Toc159211915"/>
      <w:bookmarkStart w:id="1" w:name="_Toc159212671"/>
      <w:bookmarkStart w:id="2" w:name="_Toc159212890"/>
      <w:bookmarkStart w:id="3" w:name="_Toc159213206"/>
      <w:bookmarkStart w:id="4" w:name="_Toc167786521"/>
      <w:bookmarkStart w:id="5" w:name="_Toc296685287"/>
      <w:bookmarkStart w:id="6" w:name="_GoBack"/>
      <w:bookmarkEnd w:id="6"/>
      <w:r w:rsidRPr="00D26E8A">
        <w:t>DECLARATION BY THE APPLICANT</w:t>
      </w:r>
      <w:bookmarkEnd w:id="0"/>
      <w:bookmarkEnd w:id="1"/>
      <w:bookmarkEnd w:id="2"/>
      <w:bookmarkEnd w:id="3"/>
      <w:bookmarkEnd w:id="4"/>
      <w:bookmarkEnd w:id="5"/>
    </w:p>
    <w:p w14:paraId="0C4A9FF8" w14:textId="77777777" w:rsidR="00434ED8" w:rsidRPr="00D26E8A" w:rsidRDefault="00434ED8" w:rsidP="00434ED8">
      <w:pPr>
        <w:rPr>
          <w:rFonts w:asciiTheme="majorHAnsi" w:hAnsiTheme="majorHAnsi" w:cs="Arial"/>
          <w:sz w:val="22"/>
          <w:szCs w:val="22"/>
        </w:rPr>
      </w:pPr>
    </w:p>
    <w:p w14:paraId="25E7A212" w14:textId="77777777" w:rsidR="00434ED8" w:rsidRDefault="004C1CD0" w:rsidP="00434E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A</w:t>
      </w:r>
      <w:r w:rsidR="00434ED8" w:rsidRPr="00D26E8A">
        <w:rPr>
          <w:rFonts w:asciiTheme="majorHAnsi" w:hAnsiTheme="majorHAnsi" w:cs="Arial"/>
          <w:sz w:val="22"/>
          <w:szCs w:val="22"/>
        </w:rPr>
        <w:t xml:space="preserve">pplicant, </w:t>
      </w:r>
      <w:r w:rsidR="00153650" w:rsidRPr="00D26E8A">
        <w:rPr>
          <w:rFonts w:asciiTheme="majorHAnsi" w:hAnsiTheme="majorHAnsi" w:cs="Arial"/>
          <w:sz w:val="22"/>
          <w:szCs w:val="22"/>
        </w:rPr>
        <w:t>[</w:t>
      </w:r>
      <w:r w:rsidR="00153650" w:rsidRPr="00D26E8A">
        <w:rPr>
          <w:rFonts w:asciiTheme="majorHAnsi" w:hAnsiTheme="majorHAnsi" w:cs="Arial"/>
          <w:i/>
          <w:sz w:val="22"/>
          <w:szCs w:val="22"/>
          <w:highlight w:val="yellow"/>
        </w:rPr>
        <w:t xml:space="preserve">name of the organization </w:t>
      </w:r>
      <w:r w:rsidR="00153650" w:rsidRPr="00D26E8A">
        <w:rPr>
          <w:rFonts w:asciiTheme="majorHAnsi" w:hAnsiTheme="majorHAnsi" w:cs="Arial"/>
          <w:i/>
          <w:sz w:val="22"/>
          <w:szCs w:val="22"/>
        </w:rPr>
        <w:t xml:space="preserve">- in English and in national language], </w:t>
      </w:r>
      <w:r w:rsidR="00434ED8" w:rsidRPr="00D26E8A">
        <w:rPr>
          <w:rFonts w:asciiTheme="majorHAnsi" w:hAnsiTheme="majorHAnsi" w:cs="Arial"/>
          <w:sz w:val="22"/>
          <w:szCs w:val="22"/>
        </w:rPr>
        <w:t xml:space="preserve">represented by the undersigned, being the authorised signatory of the </w:t>
      </w:r>
      <w:r w:rsidR="001F22C0">
        <w:rPr>
          <w:rFonts w:asciiTheme="majorHAnsi" w:hAnsiTheme="majorHAnsi" w:cs="Arial"/>
          <w:sz w:val="22"/>
          <w:szCs w:val="22"/>
        </w:rPr>
        <w:t>A</w:t>
      </w:r>
      <w:r w:rsidR="00434ED8" w:rsidRPr="00D26E8A">
        <w:rPr>
          <w:rFonts w:asciiTheme="majorHAnsi" w:hAnsiTheme="majorHAnsi" w:cs="Arial"/>
          <w:sz w:val="22"/>
          <w:szCs w:val="22"/>
        </w:rPr>
        <w:t>pplicant,</w:t>
      </w:r>
      <w:r>
        <w:rPr>
          <w:rFonts w:asciiTheme="majorHAnsi" w:hAnsiTheme="majorHAnsi" w:cs="Arial"/>
          <w:sz w:val="22"/>
          <w:szCs w:val="22"/>
        </w:rPr>
        <w:t xml:space="preserve"> in the context of the present C</w:t>
      </w:r>
      <w:r w:rsidR="00434ED8" w:rsidRPr="00D26E8A">
        <w:rPr>
          <w:rFonts w:asciiTheme="majorHAnsi" w:hAnsiTheme="majorHAnsi" w:cs="Arial"/>
          <w:sz w:val="22"/>
          <w:szCs w:val="22"/>
        </w:rPr>
        <w:t xml:space="preserve">all for proposals, hereby declares that: </w:t>
      </w:r>
    </w:p>
    <w:p w14:paraId="1429EC82" w14:textId="77777777" w:rsidR="009017EA" w:rsidRPr="00D26E8A" w:rsidRDefault="009017EA" w:rsidP="00434ED8">
      <w:pPr>
        <w:tabs>
          <w:tab w:val="left" w:pos="-284"/>
        </w:tabs>
        <w:spacing w:after="120" w:line="240" w:lineRule="exact"/>
        <w:jc w:val="both"/>
        <w:rPr>
          <w:rFonts w:asciiTheme="majorHAnsi" w:hAnsiTheme="majorHAnsi" w:cs="Arial"/>
          <w:sz w:val="22"/>
          <w:szCs w:val="22"/>
        </w:rPr>
      </w:pPr>
    </w:p>
    <w:p w14:paraId="42415020" w14:textId="34ED46BA" w:rsidR="00153650" w:rsidRPr="00D26E8A" w:rsidRDefault="00284D52"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00153650" w:rsidRPr="00D26E8A">
        <w:rPr>
          <w:rFonts w:asciiTheme="majorHAnsi" w:hAnsiTheme="majorHAnsi" w:cs="Arial"/>
          <w:sz w:val="22"/>
          <w:szCs w:val="22"/>
        </w:rPr>
        <w:t xml:space="preserve">as the sources of financing and </w:t>
      </w:r>
      <w:r w:rsidR="00BB32F0">
        <w:rPr>
          <w:rFonts w:asciiTheme="majorHAnsi" w:hAnsiTheme="majorHAnsi" w:cs="Arial"/>
          <w:sz w:val="22"/>
          <w:szCs w:val="22"/>
        </w:rPr>
        <w:t xml:space="preserve">the </w:t>
      </w:r>
      <w:r w:rsidR="00153650" w:rsidRPr="00D26E8A">
        <w:rPr>
          <w:rFonts w:asciiTheme="majorHAnsi" w:hAnsiTheme="majorHAnsi" w:cs="Arial"/>
          <w:sz w:val="22"/>
          <w:szCs w:val="22"/>
        </w:rPr>
        <w:t xml:space="preserve">professional competence and qualifications </w:t>
      </w:r>
      <w:r w:rsidR="00BB32F0">
        <w:rPr>
          <w:rFonts w:asciiTheme="majorHAnsi" w:hAnsiTheme="majorHAnsi" w:cs="Arial"/>
          <w:sz w:val="22"/>
          <w:szCs w:val="22"/>
        </w:rPr>
        <w:t xml:space="preserve">required to implement the project, as </w:t>
      </w:r>
      <w:r w:rsidR="00993BD3">
        <w:rPr>
          <w:rFonts w:asciiTheme="majorHAnsi" w:hAnsiTheme="majorHAnsi" w:cs="Arial"/>
          <w:sz w:val="22"/>
          <w:szCs w:val="22"/>
        </w:rPr>
        <w:t>described in the application form</w:t>
      </w:r>
      <w:r w:rsidR="00153650" w:rsidRPr="00D26E8A">
        <w:rPr>
          <w:rFonts w:asciiTheme="majorHAnsi" w:hAnsiTheme="majorHAnsi" w:cs="Arial"/>
          <w:sz w:val="22"/>
          <w:szCs w:val="22"/>
        </w:rPr>
        <w:t>.</w:t>
      </w:r>
    </w:p>
    <w:p w14:paraId="5EABAF51" w14:textId="77777777" w:rsidR="00153650" w:rsidRPr="00D26E8A" w:rsidRDefault="004C1CD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U</w:t>
      </w:r>
      <w:r w:rsidR="00153650" w:rsidRPr="00D26E8A">
        <w:rPr>
          <w:rFonts w:asciiTheme="majorHAnsi" w:hAnsiTheme="majorHAnsi" w:cs="Arial"/>
          <w:sz w:val="22"/>
          <w:szCs w:val="22"/>
        </w:rPr>
        <w:t>ndertakes to comply with t</w:t>
      </w:r>
      <w:r w:rsidR="00BB32F0">
        <w:rPr>
          <w:rFonts w:asciiTheme="majorHAnsi" w:hAnsiTheme="majorHAnsi" w:cs="Arial"/>
          <w:sz w:val="22"/>
          <w:szCs w:val="22"/>
        </w:rPr>
        <w:t xml:space="preserve">he obligations foreseen in the Partnership </w:t>
      </w:r>
      <w:r w:rsidR="00E63085">
        <w:rPr>
          <w:rFonts w:asciiTheme="majorHAnsi" w:hAnsiTheme="majorHAnsi" w:cs="Arial"/>
          <w:sz w:val="22"/>
          <w:szCs w:val="22"/>
        </w:rPr>
        <w:t>Agreement</w:t>
      </w:r>
      <w:r w:rsidR="00153650" w:rsidRPr="00D26E8A">
        <w:rPr>
          <w:rFonts w:asciiTheme="majorHAnsi" w:hAnsiTheme="majorHAnsi" w:cs="Arial"/>
          <w:sz w:val="22"/>
          <w:szCs w:val="22"/>
        </w:rPr>
        <w:t xml:space="preserve"> and with the principles of good partnership</w:t>
      </w:r>
      <w:r w:rsidR="0052676B" w:rsidRPr="00D26E8A">
        <w:rPr>
          <w:rFonts w:asciiTheme="majorHAnsi" w:hAnsiTheme="majorHAnsi" w:cs="Arial"/>
          <w:sz w:val="22"/>
          <w:szCs w:val="22"/>
        </w:rPr>
        <w:t>.</w:t>
      </w:r>
    </w:p>
    <w:p w14:paraId="7B71B281" w14:textId="77777777" w:rsidR="00153650" w:rsidRPr="00D26E8A" w:rsidRDefault="00BB32F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w:t>
      </w:r>
      <w:r w:rsidR="00153650" w:rsidRPr="00D26E8A">
        <w:rPr>
          <w:rFonts w:asciiTheme="majorHAnsi" w:hAnsiTheme="majorHAnsi" w:cs="Arial"/>
          <w:sz w:val="22"/>
          <w:szCs w:val="22"/>
        </w:rPr>
        <w:t xml:space="preserve">s directly responsible for the preparation, management and implementation of the </w:t>
      </w:r>
      <w:r>
        <w:rPr>
          <w:rFonts w:asciiTheme="majorHAnsi" w:hAnsiTheme="majorHAnsi" w:cs="Arial"/>
          <w:sz w:val="22"/>
          <w:szCs w:val="22"/>
        </w:rPr>
        <w:t xml:space="preserve">project </w:t>
      </w:r>
      <w:r w:rsidR="003A51BC">
        <w:rPr>
          <w:rFonts w:asciiTheme="majorHAnsi" w:hAnsiTheme="majorHAnsi" w:cs="Arial"/>
          <w:sz w:val="22"/>
          <w:szCs w:val="22"/>
        </w:rPr>
        <w:t xml:space="preserve">together </w:t>
      </w:r>
      <w:r>
        <w:rPr>
          <w:rFonts w:asciiTheme="majorHAnsi" w:hAnsiTheme="majorHAnsi" w:cs="Arial"/>
          <w:sz w:val="22"/>
          <w:szCs w:val="22"/>
        </w:rPr>
        <w:t>with its P</w:t>
      </w:r>
      <w:r w:rsidR="00153650" w:rsidRPr="00D26E8A">
        <w:rPr>
          <w:rFonts w:asciiTheme="majorHAnsi" w:hAnsiTheme="majorHAnsi" w:cs="Arial"/>
          <w:sz w:val="22"/>
          <w:szCs w:val="22"/>
        </w:rPr>
        <w:t>artners, and is not acting as an intermediary</w:t>
      </w:r>
      <w:r w:rsidR="0052676B" w:rsidRPr="00D26E8A">
        <w:rPr>
          <w:rFonts w:asciiTheme="majorHAnsi" w:hAnsiTheme="majorHAnsi" w:cs="Arial"/>
          <w:sz w:val="22"/>
          <w:szCs w:val="22"/>
        </w:rPr>
        <w:t>.</w:t>
      </w:r>
    </w:p>
    <w:p w14:paraId="53D9F746" w14:textId="77777777" w:rsidR="00153650" w:rsidRPr="00D26E8A"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T</w:t>
      </w:r>
      <w:r w:rsidR="00153650" w:rsidRPr="00D26E8A">
        <w:rPr>
          <w:rFonts w:asciiTheme="majorHAnsi" w:hAnsiTheme="majorHAnsi" w:cs="Arial"/>
          <w:sz w:val="22"/>
          <w:szCs w:val="22"/>
        </w:rPr>
        <w:t xml:space="preserve">he activities </w:t>
      </w:r>
      <w:r w:rsidR="003A51BC">
        <w:rPr>
          <w:rFonts w:asciiTheme="majorHAnsi" w:hAnsiTheme="majorHAnsi" w:cs="Arial"/>
          <w:sz w:val="22"/>
          <w:szCs w:val="22"/>
        </w:rPr>
        <w:t>that</w:t>
      </w:r>
      <w:r w:rsidR="00153650" w:rsidRPr="00D26E8A">
        <w:rPr>
          <w:rFonts w:asciiTheme="majorHAnsi" w:hAnsiTheme="majorHAnsi" w:cs="Arial"/>
          <w:sz w:val="22"/>
          <w:szCs w:val="22"/>
        </w:rPr>
        <w:t xml:space="preserve"> will </w:t>
      </w:r>
      <w:r w:rsidR="003A51BC">
        <w:rPr>
          <w:rFonts w:asciiTheme="majorHAnsi" w:hAnsiTheme="majorHAnsi" w:cs="Arial"/>
          <w:sz w:val="22"/>
          <w:szCs w:val="22"/>
        </w:rPr>
        <w:t xml:space="preserve">be </w:t>
      </w:r>
      <w:r w:rsidR="00153650" w:rsidRPr="00D26E8A">
        <w:rPr>
          <w:rFonts w:asciiTheme="majorHAnsi" w:hAnsiTheme="majorHAnsi" w:cs="Arial"/>
          <w:sz w:val="22"/>
          <w:szCs w:val="22"/>
        </w:rPr>
        <w:t>carr</w:t>
      </w:r>
      <w:r w:rsidR="003A51BC">
        <w:rPr>
          <w:rFonts w:asciiTheme="majorHAnsi" w:hAnsiTheme="majorHAnsi" w:cs="Arial"/>
          <w:sz w:val="22"/>
          <w:szCs w:val="22"/>
        </w:rPr>
        <w:t>ied</w:t>
      </w:r>
      <w:r w:rsidR="00153650" w:rsidRPr="00D26E8A">
        <w:rPr>
          <w:rFonts w:asciiTheme="majorHAnsi" w:hAnsiTheme="majorHAnsi" w:cs="Arial"/>
          <w:sz w:val="22"/>
          <w:szCs w:val="22"/>
        </w:rPr>
        <w:t xml:space="preserve"> out in the project are in line with the </w:t>
      </w:r>
      <w:r w:rsidR="00E63085">
        <w:rPr>
          <w:rFonts w:asciiTheme="majorHAnsi" w:hAnsiTheme="majorHAnsi" w:cs="Arial"/>
          <w:sz w:val="22"/>
          <w:szCs w:val="22"/>
        </w:rPr>
        <w:t xml:space="preserve">European </w:t>
      </w:r>
      <w:r w:rsidR="00153650" w:rsidRPr="00D26E8A">
        <w:rPr>
          <w:rFonts w:asciiTheme="majorHAnsi" w:hAnsiTheme="majorHAnsi" w:cs="Arial"/>
          <w:sz w:val="22"/>
          <w:szCs w:val="22"/>
        </w:rPr>
        <w:t>Communit</w:t>
      </w:r>
      <w:r w:rsidR="00E63085">
        <w:rPr>
          <w:rFonts w:asciiTheme="majorHAnsi" w:hAnsiTheme="majorHAnsi" w:cs="Arial"/>
          <w:sz w:val="22"/>
          <w:szCs w:val="22"/>
        </w:rPr>
        <w:t>ies’</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 xml:space="preserve">the </w:t>
      </w:r>
      <w:r w:rsidR="00153650" w:rsidRPr="00D26E8A">
        <w:rPr>
          <w:rFonts w:asciiTheme="majorHAnsi" w:hAnsiTheme="majorHAnsi" w:cs="Arial"/>
          <w:sz w:val="22"/>
          <w:szCs w:val="22"/>
        </w:rPr>
        <w:t>national legislation and policies</w:t>
      </w:r>
      <w:r w:rsidR="00E63085">
        <w:rPr>
          <w:rFonts w:asciiTheme="majorHAnsi" w:hAnsiTheme="majorHAnsi" w:cs="Arial"/>
          <w:sz w:val="22"/>
          <w:szCs w:val="22"/>
        </w:rPr>
        <w:t>,</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with the rules of the Programme</w:t>
      </w:r>
      <w:r w:rsidR="00153650" w:rsidRPr="00D26E8A">
        <w:rPr>
          <w:rFonts w:asciiTheme="majorHAnsi" w:hAnsiTheme="majorHAnsi" w:cs="Arial"/>
          <w:sz w:val="22"/>
          <w:szCs w:val="22"/>
        </w:rPr>
        <w:t xml:space="preserve"> in particular, are compliant with state aid regulations</w:t>
      </w:r>
      <w:r w:rsidR="002855D5" w:rsidRPr="00D26E8A">
        <w:rPr>
          <w:rFonts w:asciiTheme="majorHAnsi" w:hAnsiTheme="majorHAnsi" w:cs="Arial"/>
          <w:sz w:val="22"/>
          <w:szCs w:val="22"/>
        </w:rPr>
        <w:t>/ agreements</w:t>
      </w:r>
      <w:r w:rsidR="00153650" w:rsidRPr="00D26E8A">
        <w:rPr>
          <w:rFonts w:asciiTheme="majorHAnsi" w:hAnsiTheme="majorHAnsi" w:cs="Arial"/>
          <w:sz w:val="22"/>
          <w:szCs w:val="22"/>
        </w:rPr>
        <w:t xml:space="preserve"> and gratuitousness of project results.</w:t>
      </w:r>
    </w:p>
    <w:p w14:paraId="6BF00E5F" w14:textId="77777777"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not in any of the situations excluding them from participating in contracts which are listed in the </w:t>
      </w:r>
      <w:r>
        <w:rPr>
          <w:rFonts w:asciiTheme="majorHAnsi" w:hAnsiTheme="majorHAnsi" w:cs="Arial"/>
          <w:sz w:val="22"/>
          <w:szCs w:val="22"/>
        </w:rPr>
        <w:t>Guidelines for grant a</w:t>
      </w:r>
      <w:r w:rsidRPr="00D26E8A">
        <w:rPr>
          <w:rFonts w:asciiTheme="majorHAnsi" w:hAnsiTheme="majorHAnsi" w:cs="Arial"/>
          <w:sz w:val="22"/>
          <w:szCs w:val="22"/>
        </w:rPr>
        <w:t xml:space="preserve">pplicants </w:t>
      </w:r>
      <w:r w:rsidR="00153650" w:rsidRPr="00D26E8A">
        <w:rPr>
          <w:rFonts w:asciiTheme="majorHAnsi" w:hAnsiTheme="majorHAnsi" w:cs="Arial"/>
          <w:sz w:val="22"/>
          <w:szCs w:val="22"/>
        </w:rPr>
        <w:t xml:space="preserve">and in Article 106 (1) of Regulation (EU, </w:t>
      </w:r>
      <w:proofErr w:type="spellStart"/>
      <w:proofErr w:type="gramStart"/>
      <w:r w:rsidR="00153650" w:rsidRPr="00D26E8A">
        <w:rPr>
          <w:rFonts w:asciiTheme="majorHAnsi" w:hAnsiTheme="majorHAnsi" w:cs="Arial"/>
          <w:sz w:val="22"/>
          <w:szCs w:val="22"/>
        </w:rPr>
        <w:t>Euratom</w:t>
      </w:r>
      <w:proofErr w:type="spellEnd"/>
      <w:proofErr w:type="gramEnd"/>
      <w:r w:rsidR="00153650" w:rsidRPr="00D26E8A">
        <w:rPr>
          <w:rFonts w:asciiTheme="majorHAnsi" w:hAnsiTheme="majorHAnsi" w:cs="Arial"/>
          <w:sz w:val="22"/>
          <w:szCs w:val="22"/>
        </w:rPr>
        <w:t xml:space="preserve">) no. 966/ 2012. Furthermore, it is </w:t>
      </w:r>
      <w:r>
        <w:rPr>
          <w:rFonts w:asciiTheme="majorHAnsi" w:hAnsiTheme="majorHAnsi" w:cs="Arial"/>
          <w:sz w:val="22"/>
          <w:szCs w:val="22"/>
        </w:rPr>
        <w:t xml:space="preserve">recognised and accepted that if </w:t>
      </w:r>
      <w:r w:rsidR="00284D52">
        <w:rPr>
          <w:rFonts w:asciiTheme="majorHAnsi" w:hAnsiTheme="majorHAnsi" w:cs="Arial"/>
          <w:sz w:val="22"/>
          <w:szCs w:val="22"/>
        </w:rPr>
        <w:t xml:space="preserve">it </w:t>
      </w:r>
      <w:r>
        <w:rPr>
          <w:rFonts w:asciiTheme="majorHAnsi" w:hAnsiTheme="majorHAnsi" w:cs="Arial"/>
          <w:sz w:val="22"/>
          <w:szCs w:val="22"/>
        </w:rPr>
        <w:t>will</w:t>
      </w:r>
      <w:r w:rsidR="00153650" w:rsidRPr="00D26E8A">
        <w:rPr>
          <w:rFonts w:asciiTheme="majorHAnsi" w:hAnsiTheme="majorHAnsi" w:cs="Arial"/>
          <w:sz w:val="22"/>
          <w:szCs w:val="22"/>
        </w:rPr>
        <w:t xml:space="preserve"> participate in spite of being in any of these situations, </w:t>
      </w:r>
      <w:r>
        <w:rPr>
          <w:rFonts w:asciiTheme="majorHAnsi" w:hAnsiTheme="majorHAnsi" w:cs="Arial"/>
          <w:sz w:val="22"/>
          <w:szCs w:val="22"/>
        </w:rPr>
        <w:t>it</w:t>
      </w:r>
      <w:r w:rsidR="00153650" w:rsidRPr="00D26E8A">
        <w:rPr>
          <w:rFonts w:asciiTheme="majorHAnsi" w:hAnsiTheme="majorHAnsi" w:cs="Arial"/>
          <w:sz w:val="22"/>
          <w:szCs w:val="22"/>
        </w:rPr>
        <w:t xml:space="preserve"> may be excluded from other procedures in accordance with Article 107 of Regulation (EU, </w:t>
      </w:r>
      <w:proofErr w:type="spellStart"/>
      <w:r w:rsidR="00153650" w:rsidRPr="00D26E8A">
        <w:rPr>
          <w:rFonts w:asciiTheme="majorHAnsi" w:hAnsiTheme="majorHAnsi" w:cs="Arial"/>
          <w:sz w:val="22"/>
          <w:szCs w:val="22"/>
        </w:rPr>
        <w:t>Euratom</w:t>
      </w:r>
      <w:proofErr w:type="spellEnd"/>
      <w:r w:rsidR="00153650" w:rsidRPr="00D26E8A">
        <w:rPr>
          <w:rFonts w:asciiTheme="majorHAnsi" w:hAnsiTheme="majorHAnsi" w:cs="Arial"/>
          <w:sz w:val="22"/>
          <w:szCs w:val="22"/>
        </w:rPr>
        <w:t>) no. 966/ 2012</w:t>
      </w:r>
      <w:r w:rsidR="0052676B" w:rsidRPr="00D26E8A">
        <w:rPr>
          <w:rFonts w:asciiTheme="majorHAnsi" w:hAnsiTheme="majorHAnsi" w:cs="Arial"/>
          <w:sz w:val="22"/>
          <w:szCs w:val="22"/>
        </w:rPr>
        <w:t>.</w:t>
      </w:r>
      <w:r w:rsidR="00153650" w:rsidRPr="00D26E8A">
        <w:rPr>
          <w:rFonts w:asciiTheme="majorHAnsi" w:hAnsiTheme="majorHAnsi" w:cs="Arial"/>
          <w:sz w:val="22"/>
          <w:szCs w:val="22"/>
        </w:rPr>
        <w:t xml:space="preserve"> </w:t>
      </w:r>
    </w:p>
    <w:p w14:paraId="73643976" w14:textId="58F10CE5"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 xml:space="preserve">In case its share of </w:t>
      </w:r>
      <w:r w:rsidR="00E63085">
        <w:rPr>
          <w:rFonts w:asciiTheme="majorHAnsi" w:hAnsiTheme="majorHAnsi" w:cs="Arial"/>
          <w:sz w:val="22"/>
          <w:szCs w:val="22"/>
        </w:rPr>
        <w:t xml:space="preserve">project </w:t>
      </w:r>
      <w:r w:rsidRPr="00E63085">
        <w:rPr>
          <w:rFonts w:asciiTheme="majorHAnsi" w:hAnsiTheme="majorHAnsi" w:cs="Arial"/>
          <w:sz w:val="22"/>
          <w:szCs w:val="22"/>
        </w:rPr>
        <w:t xml:space="preserve">activities foresees execution of </w:t>
      </w:r>
      <w:r w:rsidR="00153650" w:rsidRPr="00E63085">
        <w:rPr>
          <w:rFonts w:asciiTheme="majorHAnsi" w:hAnsiTheme="majorHAnsi" w:cs="Arial"/>
          <w:sz w:val="22"/>
          <w:szCs w:val="22"/>
        </w:rPr>
        <w:t>infrastructure</w:t>
      </w:r>
      <w:r w:rsidR="00153650" w:rsidRPr="00D26E8A">
        <w:rPr>
          <w:rFonts w:asciiTheme="majorHAnsi" w:hAnsiTheme="majorHAnsi" w:cs="Arial"/>
          <w:sz w:val="22"/>
          <w:szCs w:val="22"/>
        </w:rPr>
        <w:t xml:space="preserve">, </w:t>
      </w:r>
      <w:r>
        <w:rPr>
          <w:rFonts w:asciiTheme="majorHAnsi" w:hAnsiTheme="majorHAnsi" w:cs="Arial"/>
          <w:sz w:val="22"/>
          <w:szCs w:val="22"/>
        </w:rPr>
        <w:t xml:space="preserve">it is </w:t>
      </w:r>
      <w:r w:rsidR="00153650" w:rsidRPr="00D26E8A">
        <w:rPr>
          <w:rFonts w:asciiTheme="majorHAnsi" w:hAnsiTheme="majorHAnsi" w:cs="Arial"/>
          <w:sz w:val="22"/>
          <w:szCs w:val="22"/>
        </w:rPr>
        <w:t xml:space="preserve">in </w:t>
      </w:r>
      <w:r>
        <w:rPr>
          <w:rFonts w:asciiTheme="majorHAnsi" w:hAnsiTheme="majorHAnsi" w:cs="Arial"/>
          <w:sz w:val="22"/>
          <w:szCs w:val="22"/>
        </w:rPr>
        <w:t xml:space="preserve">the </w:t>
      </w:r>
      <w:r w:rsidR="00153650" w:rsidRPr="00D26E8A">
        <w:rPr>
          <w:rFonts w:asciiTheme="majorHAnsi" w:hAnsiTheme="majorHAnsi" w:cs="Arial"/>
          <w:sz w:val="22"/>
          <w:szCs w:val="22"/>
        </w:rPr>
        <w:t>po</w:t>
      </w:r>
      <w:r w:rsidR="00E262A6" w:rsidRPr="00D26E8A">
        <w:rPr>
          <w:rFonts w:asciiTheme="majorHAnsi" w:hAnsiTheme="majorHAnsi" w:cs="Arial"/>
          <w:sz w:val="22"/>
          <w:szCs w:val="22"/>
        </w:rPr>
        <w:t>sition to submit</w:t>
      </w:r>
      <w:r w:rsidR="00E63085">
        <w:rPr>
          <w:rFonts w:asciiTheme="majorHAnsi" w:hAnsiTheme="majorHAnsi" w:cs="Arial"/>
          <w:sz w:val="22"/>
          <w:szCs w:val="22"/>
        </w:rPr>
        <w:t xml:space="preserve"> </w:t>
      </w:r>
      <w:r w:rsidR="0030788E">
        <w:rPr>
          <w:rFonts w:asciiTheme="majorHAnsi" w:hAnsiTheme="majorHAnsi" w:cs="Arial"/>
          <w:sz w:val="22"/>
          <w:szCs w:val="22"/>
        </w:rPr>
        <w:t xml:space="preserve">in the contracting phase </w:t>
      </w:r>
      <w:r w:rsidR="00E63085">
        <w:rPr>
          <w:rFonts w:asciiTheme="majorHAnsi" w:hAnsiTheme="majorHAnsi" w:cs="Arial"/>
          <w:sz w:val="22"/>
          <w:szCs w:val="22"/>
        </w:rPr>
        <w:t>and</w:t>
      </w:r>
      <w:r w:rsidR="00E262A6" w:rsidRPr="00D26E8A">
        <w:rPr>
          <w:rFonts w:asciiTheme="majorHAnsi" w:hAnsiTheme="majorHAnsi" w:cs="Arial"/>
          <w:sz w:val="22"/>
          <w:szCs w:val="22"/>
        </w:rPr>
        <w:t xml:space="preserve"> upon request, </w:t>
      </w:r>
      <w:r>
        <w:rPr>
          <w:rFonts w:asciiTheme="majorHAnsi" w:hAnsiTheme="majorHAnsi" w:cs="Arial"/>
          <w:sz w:val="22"/>
          <w:szCs w:val="22"/>
        </w:rPr>
        <w:t xml:space="preserve">the </w:t>
      </w:r>
      <w:r w:rsidR="00E262A6" w:rsidRPr="00D26E8A">
        <w:rPr>
          <w:rFonts w:asciiTheme="majorHAnsi" w:hAnsiTheme="majorHAnsi" w:cs="Arial"/>
          <w:sz w:val="22"/>
          <w:szCs w:val="22"/>
        </w:rPr>
        <w:t xml:space="preserve">documents </w:t>
      </w:r>
      <w:r>
        <w:rPr>
          <w:rFonts w:asciiTheme="majorHAnsi" w:hAnsiTheme="majorHAnsi" w:cs="Arial"/>
          <w:sz w:val="22"/>
          <w:szCs w:val="22"/>
        </w:rPr>
        <w:t xml:space="preserve">necessary to </w:t>
      </w:r>
      <w:r w:rsidR="00E262A6" w:rsidRPr="00D26E8A">
        <w:rPr>
          <w:rFonts w:asciiTheme="majorHAnsi" w:hAnsiTheme="majorHAnsi" w:cs="Arial"/>
          <w:sz w:val="22"/>
          <w:szCs w:val="22"/>
        </w:rPr>
        <w:t>prov</w:t>
      </w:r>
      <w:r>
        <w:rPr>
          <w:rFonts w:asciiTheme="majorHAnsi" w:hAnsiTheme="majorHAnsi" w:cs="Arial"/>
          <w:sz w:val="22"/>
          <w:szCs w:val="22"/>
        </w:rPr>
        <w:t>e</w:t>
      </w:r>
      <w:r w:rsidR="00E262A6" w:rsidRPr="00D26E8A">
        <w:rPr>
          <w:rFonts w:asciiTheme="majorHAnsi" w:hAnsiTheme="majorHAnsi" w:cs="Arial"/>
          <w:sz w:val="22"/>
          <w:szCs w:val="22"/>
        </w:rPr>
        <w:t xml:space="preserve"> the rights </w:t>
      </w:r>
      <w:r w:rsidR="00E262A6" w:rsidRPr="006A612B">
        <w:rPr>
          <w:rFonts w:asciiTheme="majorHAnsi" w:hAnsiTheme="majorHAnsi" w:cs="Arial"/>
          <w:sz w:val="22"/>
          <w:szCs w:val="22"/>
        </w:rPr>
        <w:t xml:space="preserve">over </w:t>
      </w:r>
      <w:r w:rsidR="00A06D27" w:rsidRPr="006A612B">
        <w:rPr>
          <w:rFonts w:asciiTheme="majorHAnsi" w:hAnsiTheme="majorHAnsi" w:cs="Arial"/>
          <w:sz w:val="22"/>
          <w:szCs w:val="22"/>
        </w:rPr>
        <w:t>each location (</w:t>
      </w:r>
      <w:r w:rsidR="00E262A6" w:rsidRPr="006A612B">
        <w:rPr>
          <w:rFonts w:asciiTheme="majorHAnsi" w:hAnsiTheme="majorHAnsi" w:cs="Arial"/>
          <w:sz w:val="22"/>
          <w:szCs w:val="22"/>
        </w:rPr>
        <w:t xml:space="preserve">land/ </w:t>
      </w:r>
      <w:r w:rsidRPr="006A612B">
        <w:rPr>
          <w:rFonts w:asciiTheme="majorHAnsi" w:hAnsiTheme="majorHAnsi" w:cs="Arial"/>
          <w:sz w:val="22"/>
          <w:szCs w:val="22"/>
        </w:rPr>
        <w:t>building</w:t>
      </w:r>
      <w:r w:rsidR="00E63085" w:rsidRPr="006A612B">
        <w:rPr>
          <w:rFonts w:asciiTheme="majorHAnsi" w:hAnsiTheme="majorHAnsi" w:cs="Arial"/>
          <w:sz w:val="22"/>
          <w:szCs w:val="22"/>
        </w:rPr>
        <w:t>/space</w:t>
      </w:r>
      <w:r w:rsidR="00A06D27" w:rsidRPr="006A612B">
        <w:rPr>
          <w:rFonts w:asciiTheme="majorHAnsi" w:hAnsiTheme="majorHAnsi" w:cs="Arial"/>
          <w:sz w:val="22"/>
          <w:szCs w:val="22"/>
        </w:rPr>
        <w:t>)</w:t>
      </w:r>
      <w:r w:rsidR="00E63085" w:rsidRPr="006A612B">
        <w:rPr>
          <w:rFonts w:asciiTheme="majorHAnsi" w:hAnsiTheme="majorHAnsi" w:cs="Arial"/>
          <w:sz w:val="22"/>
          <w:szCs w:val="22"/>
        </w:rPr>
        <w:t xml:space="preserve"> </w:t>
      </w:r>
      <w:r w:rsidR="00E63085">
        <w:rPr>
          <w:rFonts w:asciiTheme="majorHAnsi" w:hAnsiTheme="majorHAnsi" w:cs="Arial"/>
          <w:sz w:val="22"/>
          <w:szCs w:val="22"/>
        </w:rPr>
        <w:t>where the infrastructure is to be executed and also for each location where equipment over 60,000 EUR is to be installed/ used, documents which</w:t>
      </w:r>
      <w:r w:rsidR="00E262A6" w:rsidRPr="00D26E8A">
        <w:rPr>
          <w:rFonts w:asciiTheme="majorHAnsi" w:hAnsiTheme="majorHAnsi" w:cs="Arial"/>
          <w:sz w:val="22"/>
          <w:szCs w:val="22"/>
        </w:rPr>
        <w:t xml:space="preserve"> hav</w:t>
      </w:r>
      <w:r w:rsidR="00E63085">
        <w:rPr>
          <w:rFonts w:asciiTheme="majorHAnsi" w:hAnsiTheme="majorHAnsi" w:cs="Arial"/>
          <w:sz w:val="22"/>
          <w:szCs w:val="22"/>
        </w:rPr>
        <w:t>e</w:t>
      </w:r>
      <w:r w:rsidR="00E262A6" w:rsidRPr="00D26E8A">
        <w:rPr>
          <w:rFonts w:asciiTheme="majorHAnsi" w:hAnsiTheme="majorHAnsi" w:cs="Arial"/>
          <w:sz w:val="22"/>
          <w:szCs w:val="22"/>
        </w:rPr>
        <w:t xml:space="preserve"> the period of validity required by the Call for proposals</w:t>
      </w:r>
      <w:r w:rsidR="0052676B" w:rsidRPr="00D26E8A">
        <w:rPr>
          <w:rFonts w:asciiTheme="majorHAnsi" w:hAnsiTheme="majorHAnsi" w:cs="Arial"/>
          <w:sz w:val="22"/>
          <w:szCs w:val="22"/>
        </w:rPr>
        <w:t>.</w:t>
      </w:r>
    </w:p>
    <w:p w14:paraId="66FD53E2"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eligible in accordance with the criteria set out </w:t>
      </w:r>
      <w:r>
        <w:rPr>
          <w:rFonts w:asciiTheme="majorHAnsi" w:hAnsiTheme="majorHAnsi" w:cs="Arial"/>
          <w:sz w:val="22"/>
          <w:szCs w:val="22"/>
        </w:rPr>
        <w:t>in</w:t>
      </w:r>
      <w:r w:rsidR="00153650" w:rsidRPr="00D26E8A">
        <w:rPr>
          <w:rFonts w:asciiTheme="majorHAnsi" w:hAnsiTheme="majorHAnsi" w:cs="Arial"/>
          <w:sz w:val="22"/>
          <w:szCs w:val="22"/>
        </w:rPr>
        <w:t xml:space="preserve"> </w:t>
      </w:r>
      <w:r>
        <w:rPr>
          <w:rFonts w:asciiTheme="majorHAnsi" w:hAnsiTheme="majorHAnsi" w:cs="Arial"/>
          <w:sz w:val="22"/>
          <w:szCs w:val="22"/>
        </w:rPr>
        <w:t>the Guidelines for grant a</w:t>
      </w:r>
      <w:r w:rsidRPr="00D26E8A">
        <w:rPr>
          <w:rFonts w:asciiTheme="majorHAnsi" w:hAnsiTheme="majorHAnsi" w:cs="Arial"/>
          <w:sz w:val="22"/>
          <w:szCs w:val="22"/>
        </w:rPr>
        <w:t>pplicants</w:t>
      </w:r>
      <w:r w:rsidR="0052676B" w:rsidRPr="00D26E8A">
        <w:rPr>
          <w:rFonts w:asciiTheme="majorHAnsi" w:hAnsiTheme="majorHAnsi" w:cs="Arial"/>
          <w:sz w:val="22"/>
          <w:szCs w:val="22"/>
        </w:rPr>
        <w:t>.</w:t>
      </w:r>
    </w:p>
    <w:p w14:paraId="1F87F439" w14:textId="77777777" w:rsidR="00153650" w:rsidRPr="00185BC4"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If</w:t>
      </w:r>
      <w:r w:rsidR="00153650" w:rsidRPr="00D26E8A">
        <w:rPr>
          <w:rFonts w:asciiTheme="majorHAnsi" w:hAnsiTheme="majorHAnsi" w:cs="Arial"/>
          <w:sz w:val="22"/>
          <w:szCs w:val="22"/>
        </w:rPr>
        <w:t xml:space="preserve"> recommended to be awarded a grant, </w:t>
      </w:r>
      <w:r w:rsidR="00DD5289">
        <w:rPr>
          <w:rFonts w:asciiTheme="majorHAnsi" w:hAnsiTheme="majorHAnsi" w:cs="Arial"/>
          <w:sz w:val="22"/>
          <w:szCs w:val="22"/>
        </w:rPr>
        <w:t>it</w:t>
      </w:r>
      <w:r w:rsidR="00153650" w:rsidRPr="00D26E8A">
        <w:rPr>
          <w:rFonts w:asciiTheme="majorHAnsi" w:hAnsiTheme="majorHAnsi" w:cs="Arial"/>
          <w:sz w:val="22"/>
          <w:szCs w:val="22"/>
        </w:rPr>
        <w:t xml:space="preserve"> accepts the contractual conditions as laid down in the </w:t>
      </w:r>
      <w:r w:rsidR="00DD5289">
        <w:rPr>
          <w:rFonts w:asciiTheme="majorHAnsi" w:hAnsiTheme="majorHAnsi" w:cs="Arial"/>
          <w:sz w:val="22"/>
          <w:szCs w:val="22"/>
        </w:rPr>
        <w:t>grant contract</w:t>
      </w:r>
      <w:r w:rsidR="00153650" w:rsidRPr="00D26E8A">
        <w:rPr>
          <w:rFonts w:asciiTheme="majorHAnsi" w:hAnsiTheme="majorHAnsi" w:cs="Arial"/>
          <w:sz w:val="22"/>
          <w:szCs w:val="22"/>
        </w:rPr>
        <w:t xml:space="preserve"> </w:t>
      </w:r>
      <w:r w:rsidR="00185BC4">
        <w:rPr>
          <w:rFonts w:asciiTheme="majorHAnsi" w:hAnsiTheme="majorHAnsi" w:cs="Arial"/>
          <w:sz w:val="22"/>
          <w:szCs w:val="22"/>
        </w:rPr>
        <w:t xml:space="preserve">(draft version) </w:t>
      </w:r>
      <w:r w:rsidR="00153650" w:rsidRPr="00185BC4">
        <w:rPr>
          <w:rFonts w:asciiTheme="majorHAnsi" w:hAnsiTheme="majorHAnsi" w:cs="Arial"/>
          <w:sz w:val="22"/>
          <w:szCs w:val="22"/>
        </w:rPr>
        <w:t xml:space="preserve">annexed to the </w:t>
      </w:r>
      <w:r w:rsidR="00DD5289" w:rsidRPr="00185BC4">
        <w:rPr>
          <w:rFonts w:asciiTheme="majorHAnsi" w:hAnsiTheme="majorHAnsi" w:cs="Arial"/>
          <w:sz w:val="22"/>
          <w:szCs w:val="22"/>
        </w:rPr>
        <w:t>Guidelines for grant applicants</w:t>
      </w:r>
      <w:r w:rsidRPr="00185BC4">
        <w:rPr>
          <w:rFonts w:asciiTheme="majorHAnsi" w:hAnsiTheme="majorHAnsi" w:cs="Arial"/>
          <w:sz w:val="22"/>
          <w:szCs w:val="22"/>
        </w:rPr>
        <w:t>.</w:t>
      </w:r>
    </w:p>
    <w:p w14:paraId="4D501225" w14:textId="77777777" w:rsidR="00253F50" w:rsidRPr="00253F50" w:rsidRDefault="00993BD3" w:rsidP="00253F50">
      <w:pPr>
        <w:pStyle w:val="ListParagraph"/>
        <w:numPr>
          <w:ilvl w:val="0"/>
          <w:numId w:val="6"/>
        </w:numPr>
        <w:rPr>
          <w:rFonts w:asciiTheme="majorHAnsi" w:hAnsiTheme="majorHAnsi" w:cs="Arial"/>
          <w:sz w:val="22"/>
          <w:szCs w:val="22"/>
        </w:rPr>
      </w:pPr>
      <w:r w:rsidRPr="00253F50">
        <w:rPr>
          <w:rFonts w:asciiTheme="majorHAnsi" w:hAnsiTheme="majorHAnsi" w:cs="Arial"/>
          <w:sz w:val="22"/>
          <w:szCs w:val="22"/>
        </w:rPr>
        <w:t>[</w:t>
      </w:r>
      <w:r w:rsidRPr="00253F50">
        <w:rPr>
          <w:rFonts w:asciiTheme="majorHAnsi" w:hAnsiTheme="majorHAnsi" w:cs="Arial"/>
          <w:sz w:val="22"/>
          <w:szCs w:val="22"/>
          <w:highlight w:val="yellow"/>
        </w:rPr>
        <w:t xml:space="preserve">only </w:t>
      </w:r>
      <w:r w:rsidRPr="00063209">
        <w:rPr>
          <w:rFonts w:asciiTheme="majorHAnsi" w:hAnsiTheme="majorHAnsi" w:cs="Arial"/>
          <w:sz w:val="22"/>
          <w:szCs w:val="22"/>
          <w:highlight w:val="yellow"/>
        </w:rPr>
        <w:t xml:space="preserve">for </w:t>
      </w:r>
      <w:r w:rsidR="00253F50" w:rsidRPr="00063209">
        <w:rPr>
          <w:rFonts w:asciiTheme="majorHAnsi" w:hAnsiTheme="majorHAnsi" w:cs="Arial"/>
          <w:sz w:val="22"/>
          <w:szCs w:val="22"/>
          <w:highlight w:val="yellow"/>
        </w:rPr>
        <w:t>organizations from Republic of Moldova</w:t>
      </w:r>
      <w:r w:rsidR="00253F50" w:rsidRPr="00253F50">
        <w:rPr>
          <w:rFonts w:asciiTheme="majorHAnsi" w:hAnsiTheme="majorHAnsi" w:cs="Arial"/>
          <w:sz w:val="22"/>
          <w:szCs w:val="22"/>
        </w:rPr>
        <w:t>] Is able to open a dedicated bank account for EUR.</w:t>
      </w:r>
    </w:p>
    <w:p w14:paraId="4806FE0B" w14:textId="502C4496" w:rsidR="00153650" w:rsidRPr="00253F50"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sidRPr="00253F50">
        <w:rPr>
          <w:rFonts w:asciiTheme="majorHAnsi" w:hAnsiTheme="majorHAnsi" w:cs="Arial"/>
          <w:sz w:val="22"/>
          <w:szCs w:val="22"/>
        </w:rPr>
        <w:t>Is</w:t>
      </w:r>
      <w:r w:rsidR="00153650" w:rsidRPr="00253F50">
        <w:rPr>
          <w:rFonts w:asciiTheme="majorHAnsi" w:hAnsiTheme="majorHAnsi" w:cs="Arial"/>
          <w:sz w:val="22"/>
          <w:szCs w:val="22"/>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4F4CD7E4" w14:textId="77777777" w:rsidR="00434ED8" w:rsidRDefault="00434ED8"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 xml:space="preserve">The following </w:t>
      </w:r>
      <w:r w:rsidR="00E63085">
        <w:rPr>
          <w:rFonts w:asciiTheme="majorHAnsi" w:hAnsiTheme="majorHAnsi" w:cs="Arial"/>
          <w:sz w:val="22"/>
          <w:szCs w:val="22"/>
        </w:rPr>
        <w:t>proposals</w:t>
      </w:r>
      <w:r w:rsidRPr="00D26E8A">
        <w:rPr>
          <w:rFonts w:asciiTheme="majorHAnsi" w:hAnsiTheme="majorHAnsi" w:cs="Arial"/>
          <w:sz w:val="22"/>
          <w:szCs w:val="22"/>
        </w:rPr>
        <w:t xml:space="preserve"> have been submitted (or are about to be submitted) to the European Institutions, the European Development Fund and the EU Member States in the last 12 months:</w:t>
      </w:r>
    </w:p>
    <w:tbl>
      <w:tblPr>
        <w:tblStyle w:val="TableGrid"/>
        <w:tblW w:w="0" w:type="auto"/>
        <w:tblLook w:val="04A0" w:firstRow="1" w:lastRow="0" w:firstColumn="1" w:lastColumn="0" w:noHBand="0" w:noVBand="1"/>
      </w:tblPr>
      <w:tblGrid>
        <w:gridCol w:w="9350"/>
      </w:tblGrid>
      <w:tr w:rsidR="00E63085" w14:paraId="0F75C9A6" w14:textId="77777777" w:rsidTr="00E63085">
        <w:tc>
          <w:tcPr>
            <w:tcW w:w="9350" w:type="dxa"/>
            <w:shd w:val="clear" w:color="auto" w:fill="CCCCFF"/>
          </w:tcPr>
          <w:p w14:paraId="5203353F" w14:textId="4FC8D8A0" w:rsidR="00E63085" w:rsidRDefault="00E63085" w:rsidP="00E63085">
            <w:pPr>
              <w:tabs>
                <w:tab w:val="left" w:pos="-284"/>
              </w:tabs>
              <w:spacing w:after="120" w:line="240" w:lineRule="exact"/>
              <w:jc w:val="both"/>
              <w:rPr>
                <w:rFonts w:asciiTheme="majorHAnsi" w:hAnsiTheme="majorHAnsi" w:cs="Arial"/>
                <w:sz w:val="22"/>
                <w:szCs w:val="22"/>
              </w:rPr>
            </w:pPr>
            <w:r w:rsidRPr="00E63085">
              <w:rPr>
                <w:rFonts w:asciiTheme="majorHAnsi" w:hAnsiTheme="majorHAnsi" w:cs="Arial"/>
                <w:sz w:val="22"/>
                <w:szCs w:val="22"/>
              </w:rPr>
              <w:t>[</w:t>
            </w:r>
            <w:r w:rsidRPr="00E63085">
              <w:rPr>
                <w:rFonts w:asciiTheme="majorHAnsi" w:hAnsiTheme="majorHAnsi" w:cs="Arial"/>
                <w:sz w:val="22"/>
                <w:szCs w:val="22"/>
                <w:highlight w:val="yellow"/>
              </w:rPr>
              <w:t xml:space="preserve">list only </w:t>
            </w:r>
            <w:r w:rsidR="00895284">
              <w:rPr>
                <w:rFonts w:asciiTheme="majorHAnsi" w:hAnsiTheme="majorHAnsi" w:cs="Arial"/>
                <w:sz w:val="22"/>
                <w:szCs w:val="22"/>
                <w:highlight w:val="yellow"/>
              </w:rPr>
              <w:t>projects</w:t>
            </w:r>
            <w:r w:rsidRPr="00E63085">
              <w:rPr>
                <w:rFonts w:asciiTheme="majorHAnsi" w:hAnsiTheme="majorHAnsi" w:cs="Arial"/>
                <w:sz w:val="22"/>
                <w:szCs w:val="22"/>
                <w:highlight w:val="yellow"/>
              </w:rPr>
              <w:t xml:space="preserve"> in the same field as this proposal</w:t>
            </w:r>
            <w:r w:rsidRPr="00E63085">
              <w:rPr>
                <w:rFonts w:asciiTheme="majorHAnsi" w:hAnsiTheme="majorHAnsi" w:cs="Arial"/>
                <w:sz w:val="22"/>
                <w:szCs w:val="22"/>
              </w:rPr>
              <w:t>]</w:t>
            </w:r>
          </w:p>
          <w:p w14:paraId="601E8F8C" w14:textId="77777777" w:rsidR="00E63085" w:rsidRPr="00E63085" w:rsidRDefault="00E63085" w:rsidP="00E63085">
            <w:pPr>
              <w:tabs>
                <w:tab w:val="left" w:pos="-284"/>
              </w:tabs>
              <w:spacing w:after="120" w:line="240" w:lineRule="exact"/>
              <w:jc w:val="both"/>
              <w:rPr>
                <w:rFonts w:asciiTheme="majorHAnsi" w:hAnsiTheme="majorHAnsi" w:cs="Arial"/>
                <w:sz w:val="22"/>
                <w:szCs w:val="22"/>
              </w:rPr>
            </w:pPr>
          </w:p>
        </w:tc>
      </w:tr>
    </w:tbl>
    <w:p w14:paraId="34C5AC56" w14:textId="77777777" w:rsidR="00185BC4" w:rsidRDefault="00185BC4" w:rsidP="00E63085">
      <w:pPr>
        <w:tabs>
          <w:tab w:val="left" w:pos="-284"/>
        </w:tabs>
        <w:spacing w:before="120" w:after="120"/>
        <w:jc w:val="both"/>
        <w:rPr>
          <w:rFonts w:asciiTheme="majorHAnsi" w:hAnsiTheme="majorHAnsi" w:cs="Arial"/>
          <w:sz w:val="22"/>
          <w:szCs w:val="22"/>
        </w:rPr>
      </w:pPr>
    </w:p>
    <w:p w14:paraId="1E714094" w14:textId="76A16FBD" w:rsidR="00E63085" w:rsidRPr="00E63085" w:rsidRDefault="00E63085" w:rsidP="00E63085">
      <w:p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w:t>
      </w:r>
      <w:r w:rsidRPr="00E63085">
        <w:rPr>
          <w:rFonts w:asciiTheme="majorHAnsi" w:hAnsiTheme="majorHAnsi" w:cs="Arial"/>
          <w:sz w:val="22"/>
          <w:szCs w:val="22"/>
          <w:highlight w:val="yellow"/>
        </w:rPr>
        <w:t>Tick-mark each statement</w:t>
      </w:r>
      <w:r>
        <w:rPr>
          <w:rFonts w:asciiTheme="majorHAnsi" w:hAnsiTheme="majorHAnsi" w:cs="Arial"/>
          <w:sz w:val="22"/>
          <w:szCs w:val="22"/>
        </w:rPr>
        <w:t>]</w:t>
      </w:r>
    </w:p>
    <w:p w14:paraId="79C71F5D" w14:textId="77777777"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fully aware of the obligation to inform without delay the </w:t>
      </w:r>
      <w:r>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to which this </w:t>
      </w:r>
      <w:r w:rsidR="00DD5289">
        <w:rPr>
          <w:rFonts w:asciiTheme="majorHAnsi" w:hAnsiTheme="majorHAnsi" w:cs="Arial"/>
          <w:sz w:val="22"/>
          <w:szCs w:val="22"/>
        </w:rPr>
        <w:t>project proposal</w:t>
      </w:r>
      <w:r w:rsidR="00434ED8" w:rsidRPr="00D26E8A">
        <w:rPr>
          <w:rFonts w:asciiTheme="majorHAnsi" w:hAnsiTheme="majorHAnsi" w:cs="Arial"/>
          <w:sz w:val="22"/>
          <w:szCs w:val="22"/>
        </w:rPr>
        <w:t xml:space="preserve"> is submitted if the same </w:t>
      </w:r>
      <w:r w:rsidR="00DD5289">
        <w:rPr>
          <w:rFonts w:asciiTheme="majorHAnsi" w:hAnsiTheme="majorHAnsi" w:cs="Arial"/>
          <w:sz w:val="22"/>
          <w:szCs w:val="22"/>
        </w:rPr>
        <w:t>proposal</w:t>
      </w:r>
      <w:r w:rsidR="00434ED8" w:rsidRPr="00D26E8A">
        <w:rPr>
          <w:rFonts w:asciiTheme="majorHAnsi" w:hAnsiTheme="majorHAnsi" w:cs="Arial"/>
          <w:sz w:val="22"/>
          <w:szCs w:val="22"/>
        </w:rPr>
        <w:t xml:space="preserve"> for funding made to other European Commission departments or European Union institutions has been approved by them after the submission of this application.</w:t>
      </w:r>
    </w:p>
    <w:p w14:paraId="670B3C6D" w14:textId="77777777" w:rsidR="00434ED8" w:rsidRPr="00D26E8A" w:rsidRDefault="00434ED8" w:rsidP="00434ED8">
      <w:pPr>
        <w:tabs>
          <w:tab w:val="left" w:pos="-284"/>
        </w:tabs>
        <w:spacing w:line="240" w:lineRule="exact"/>
        <w:jc w:val="both"/>
        <w:rPr>
          <w:rFonts w:asciiTheme="majorHAnsi" w:hAnsiTheme="majorHAnsi" w:cs="Arial"/>
          <w:sz w:val="22"/>
          <w:szCs w:val="22"/>
        </w:rPr>
      </w:pPr>
    </w:p>
    <w:p w14:paraId="351A155D" w14:textId="5DB1C553"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aware that the partnership is a relationship of substance involving shared responsibilities in undertaking the </w:t>
      </w:r>
      <w:r w:rsidR="00DD5289">
        <w:rPr>
          <w:rFonts w:asciiTheme="majorHAnsi" w:hAnsiTheme="majorHAnsi" w:cs="Arial"/>
          <w:sz w:val="22"/>
          <w:szCs w:val="22"/>
        </w:rPr>
        <w:t>project to be</w:t>
      </w:r>
      <w:r w:rsidR="00434ED8" w:rsidRPr="00D26E8A">
        <w:rPr>
          <w:rFonts w:asciiTheme="majorHAnsi" w:hAnsiTheme="majorHAnsi" w:cs="Arial"/>
          <w:sz w:val="22"/>
          <w:szCs w:val="22"/>
        </w:rPr>
        <w:t xml:space="preserve"> funded by the </w:t>
      </w:r>
      <w:r>
        <w:rPr>
          <w:rFonts w:asciiTheme="majorHAnsi" w:hAnsiTheme="majorHAnsi" w:cs="Arial"/>
          <w:sz w:val="22"/>
          <w:szCs w:val="22"/>
        </w:rPr>
        <w:t>Joint Operational Programme Roman</w:t>
      </w:r>
      <w:r w:rsidR="00CB2715">
        <w:rPr>
          <w:rFonts w:asciiTheme="majorHAnsi" w:hAnsiTheme="majorHAnsi" w:cs="Arial"/>
          <w:sz w:val="22"/>
          <w:szCs w:val="22"/>
        </w:rPr>
        <w:t>ia – Republic of Moldova</w:t>
      </w:r>
      <w:r>
        <w:rPr>
          <w:rFonts w:asciiTheme="majorHAnsi" w:hAnsiTheme="majorHAnsi" w:cs="Arial"/>
          <w:sz w:val="22"/>
          <w:szCs w:val="22"/>
        </w:rPr>
        <w:t xml:space="preserve"> 2014 - 2020</w:t>
      </w:r>
      <w:r w:rsidR="00434ED8" w:rsidRPr="00D26E8A">
        <w:rPr>
          <w:rFonts w:asciiTheme="majorHAnsi" w:hAnsiTheme="majorHAnsi" w:cs="Arial"/>
          <w:sz w:val="22"/>
          <w:szCs w:val="22"/>
        </w:rPr>
        <w:t>. In this respect, the principles of good partnership practice set out below are acknowledged and agreed</w:t>
      </w:r>
      <w:r w:rsidR="005A1F34">
        <w:rPr>
          <w:rFonts w:asciiTheme="majorHAnsi" w:hAnsiTheme="majorHAnsi" w:cs="Arial"/>
          <w:sz w:val="22"/>
          <w:szCs w:val="22"/>
        </w:rPr>
        <w:t xml:space="preserve"> and, as Applicant, </w:t>
      </w:r>
      <w:r w:rsidR="00185BC4">
        <w:rPr>
          <w:rFonts w:asciiTheme="majorHAnsi" w:hAnsiTheme="majorHAnsi" w:cs="Arial"/>
          <w:sz w:val="22"/>
          <w:szCs w:val="22"/>
        </w:rPr>
        <w:t xml:space="preserve">I </w:t>
      </w:r>
      <w:r w:rsidR="005A1F34">
        <w:rPr>
          <w:rFonts w:asciiTheme="majorHAnsi" w:hAnsiTheme="majorHAnsi" w:cs="Arial"/>
          <w:sz w:val="22"/>
          <w:szCs w:val="22"/>
        </w:rPr>
        <w:t>hereby state that:</w:t>
      </w:r>
    </w:p>
    <w:p w14:paraId="44B25C9D" w14:textId="634E59A1" w:rsidR="00434ED8" w:rsidRPr="00D26E8A"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u</w:t>
      </w:r>
      <w:r w:rsidR="00434ED8" w:rsidRPr="00D26E8A">
        <w:rPr>
          <w:rFonts w:asciiTheme="majorHAnsi" w:hAnsiTheme="majorHAnsi" w:cs="Arial"/>
          <w:sz w:val="22"/>
          <w:szCs w:val="22"/>
        </w:rPr>
        <w:t xml:space="preserve">nderstood </w:t>
      </w:r>
      <w:r w:rsidR="005A1F34">
        <w:rPr>
          <w:rFonts w:asciiTheme="majorHAnsi" w:hAnsiTheme="majorHAnsi" w:cs="Arial"/>
          <w:sz w:val="22"/>
          <w:szCs w:val="22"/>
        </w:rPr>
        <w:t xml:space="preserve">what </w:t>
      </w:r>
      <w:r w:rsidR="00185BC4">
        <w:rPr>
          <w:rFonts w:asciiTheme="majorHAnsi" w:hAnsiTheme="majorHAnsi" w:cs="Arial"/>
          <w:sz w:val="22"/>
          <w:szCs w:val="22"/>
        </w:rPr>
        <w:t>the</w:t>
      </w:r>
      <w:r w:rsidR="00434ED8" w:rsidRPr="00D26E8A">
        <w:rPr>
          <w:rFonts w:asciiTheme="majorHAnsi" w:hAnsiTheme="majorHAnsi" w:cs="Arial"/>
          <w:sz w:val="22"/>
          <w:szCs w:val="22"/>
        </w:rPr>
        <w:t xml:space="preserve"> role in the </w:t>
      </w:r>
      <w:r w:rsidR="005A1F34">
        <w:rPr>
          <w:rFonts w:asciiTheme="majorHAnsi" w:hAnsiTheme="majorHAnsi" w:cs="Arial"/>
          <w:sz w:val="22"/>
          <w:szCs w:val="22"/>
        </w:rPr>
        <w:t>project</w:t>
      </w:r>
      <w:r w:rsidR="00434ED8" w:rsidRPr="00D26E8A">
        <w:rPr>
          <w:rFonts w:asciiTheme="majorHAnsi" w:hAnsiTheme="majorHAnsi" w:cs="Arial"/>
          <w:sz w:val="22"/>
          <w:szCs w:val="22"/>
        </w:rPr>
        <w:t xml:space="preserve"> will be before the </w:t>
      </w:r>
      <w:r w:rsidR="005A1F34">
        <w:rPr>
          <w:rFonts w:asciiTheme="majorHAnsi" w:hAnsiTheme="majorHAnsi" w:cs="Arial"/>
          <w:sz w:val="22"/>
          <w:szCs w:val="22"/>
        </w:rPr>
        <w:t>proposal</w:t>
      </w:r>
      <w:r w:rsidR="00434ED8" w:rsidRPr="00D26E8A">
        <w:rPr>
          <w:rFonts w:asciiTheme="majorHAnsi" w:hAnsiTheme="majorHAnsi" w:cs="Arial"/>
          <w:sz w:val="22"/>
          <w:szCs w:val="22"/>
        </w:rPr>
        <w:t xml:space="preserve"> is submitted </w:t>
      </w:r>
      <w:r w:rsidR="00185BC4">
        <w:rPr>
          <w:rFonts w:asciiTheme="majorHAnsi" w:hAnsiTheme="majorHAnsi" w:cs="Arial"/>
          <w:sz w:val="22"/>
          <w:szCs w:val="22"/>
        </w:rPr>
        <w:t>for evaluation</w:t>
      </w:r>
      <w:r w:rsidR="00434ED8" w:rsidRPr="00D26E8A">
        <w:rPr>
          <w:rFonts w:asciiTheme="majorHAnsi" w:hAnsiTheme="majorHAnsi" w:cs="Arial"/>
          <w:sz w:val="22"/>
          <w:szCs w:val="22"/>
        </w:rPr>
        <w:t>.</w:t>
      </w:r>
    </w:p>
    <w:p w14:paraId="0997C5FC" w14:textId="47CFBB1D" w:rsidR="005A1F34"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r</w:t>
      </w:r>
      <w:r w:rsidR="00434ED8" w:rsidRPr="00D26E8A">
        <w:rPr>
          <w:rFonts w:asciiTheme="majorHAnsi" w:hAnsiTheme="majorHAnsi" w:cs="Arial"/>
          <w:sz w:val="22"/>
          <w:szCs w:val="22"/>
        </w:rPr>
        <w:t>ead the grant contract</w:t>
      </w:r>
      <w:r w:rsidR="00185BC4">
        <w:rPr>
          <w:rFonts w:asciiTheme="majorHAnsi" w:hAnsiTheme="majorHAnsi" w:cs="Arial"/>
          <w:sz w:val="22"/>
          <w:szCs w:val="22"/>
        </w:rPr>
        <w:t xml:space="preserve"> (draft version)</w:t>
      </w:r>
      <w:r w:rsidR="00434ED8" w:rsidRPr="00D26E8A">
        <w:rPr>
          <w:rFonts w:asciiTheme="majorHAnsi" w:hAnsiTheme="majorHAnsi" w:cs="Arial"/>
          <w:sz w:val="22"/>
          <w:szCs w:val="22"/>
        </w:rPr>
        <w:t xml:space="preserve"> and understood what </w:t>
      </w:r>
      <w:r>
        <w:rPr>
          <w:rFonts w:asciiTheme="majorHAnsi" w:hAnsiTheme="majorHAnsi" w:cs="Arial"/>
          <w:sz w:val="22"/>
          <w:szCs w:val="22"/>
        </w:rPr>
        <w:t>the</w:t>
      </w:r>
      <w:r w:rsidR="00434ED8" w:rsidRPr="00D26E8A">
        <w:rPr>
          <w:rFonts w:asciiTheme="majorHAnsi" w:hAnsiTheme="majorHAnsi" w:cs="Arial"/>
          <w:sz w:val="22"/>
          <w:szCs w:val="22"/>
        </w:rPr>
        <w:t xml:space="preserve"> respective obligations under the contract will be if the grant is awarded. </w:t>
      </w:r>
    </w:p>
    <w:p w14:paraId="1E930AF2" w14:textId="235528BD"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895284">
        <w:rPr>
          <w:rFonts w:asciiTheme="majorHAnsi" w:hAnsiTheme="majorHAnsi" w:cs="Arial"/>
          <w:sz w:val="22"/>
          <w:szCs w:val="22"/>
        </w:rPr>
        <w:t xml:space="preserve"> am</w:t>
      </w:r>
      <w:r w:rsidR="00434ED8" w:rsidRPr="00D26E8A">
        <w:rPr>
          <w:rFonts w:asciiTheme="majorHAnsi" w:hAnsiTheme="majorHAnsi" w:cs="Arial"/>
          <w:sz w:val="22"/>
          <w:szCs w:val="22"/>
        </w:rPr>
        <w:t xml:space="preserve"> </w:t>
      </w:r>
      <w:r w:rsidR="002F3E76" w:rsidRPr="00D26E8A">
        <w:rPr>
          <w:rFonts w:asciiTheme="majorHAnsi" w:hAnsiTheme="majorHAnsi" w:cs="Arial"/>
          <w:sz w:val="22"/>
          <w:szCs w:val="22"/>
        </w:rPr>
        <w:t xml:space="preserve">designated and </w:t>
      </w:r>
      <w:r>
        <w:rPr>
          <w:rFonts w:asciiTheme="majorHAnsi" w:hAnsiTheme="majorHAnsi" w:cs="Arial"/>
          <w:sz w:val="22"/>
          <w:szCs w:val="22"/>
        </w:rPr>
        <w:t>authorized by the project P</w:t>
      </w:r>
      <w:r w:rsidR="00434ED8" w:rsidRPr="00D26E8A">
        <w:rPr>
          <w:rFonts w:asciiTheme="majorHAnsi" w:hAnsiTheme="majorHAnsi" w:cs="Arial"/>
          <w:sz w:val="22"/>
          <w:szCs w:val="22"/>
        </w:rPr>
        <w:t xml:space="preserve">artners to represent them in all dealings with the </w:t>
      </w:r>
      <w:r w:rsidR="00895284">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in the context of </w:t>
      </w:r>
      <w:r>
        <w:rPr>
          <w:rFonts w:asciiTheme="majorHAnsi" w:hAnsiTheme="majorHAnsi" w:cs="Arial"/>
          <w:sz w:val="22"/>
          <w:szCs w:val="22"/>
        </w:rPr>
        <w:t>this C</w:t>
      </w:r>
      <w:r w:rsidR="002855D5" w:rsidRPr="00D26E8A">
        <w:rPr>
          <w:rFonts w:asciiTheme="majorHAnsi" w:hAnsiTheme="majorHAnsi" w:cs="Arial"/>
          <w:sz w:val="22"/>
          <w:szCs w:val="22"/>
        </w:rPr>
        <w:t xml:space="preserve">all for proposals and further </w:t>
      </w:r>
      <w:r>
        <w:rPr>
          <w:rFonts w:asciiTheme="majorHAnsi" w:hAnsiTheme="majorHAnsi" w:cs="Arial"/>
          <w:sz w:val="22"/>
          <w:szCs w:val="22"/>
        </w:rPr>
        <w:t xml:space="preserve">on, </w:t>
      </w:r>
      <w:r w:rsidR="00895284" w:rsidRPr="00D26E8A">
        <w:rPr>
          <w:rFonts w:asciiTheme="majorHAnsi" w:hAnsiTheme="majorHAnsi" w:cs="Arial"/>
          <w:sz w:val="22"/>
          <w:szCs w:val="22"/>
        </w:rPr>
        <w:t xml:space="preserve">to sign the contract with the Managing Authority and to represent them </w:t>
      </w:r>
      <w:r>
        <w:rPr>
          <w:rFonts w:asciiTheme="majorHAnsi" w:hAnsiTheme="majorHAnsi" w:cs="Arial"/>
          <w:sz w:val="22"/>
          <w:szCs w:val="22"/>
        </w:rPr>
        <w:t xml:space="preserve">during </w:t>
      </w:r>
      <w:r w:rsidR="002855D5" w:rsidRPr="00D26E8A">
        <w:rPr>
          <w:rFonts w:asciiTheme="majorHAnsi" w:hAnsiTheme="majorHAnsi" w:cs="Arial"/>
          <w:sz w:val="22"/>
          <w:szCs w:val="22"/>
        </w:rPr>
        <w:t>project</w:t>
      </w:r>
      <w:r w:rsidR="00434ED8" w:rsidRPr="00D26E8A">
        <w:rPr>
          <w:rFonts w:asciiTheme="majorHAnsi" w:hAnsiTheme="majorHAnsi" w:cs="Arial"/>
          <w:sz w:val="22"/>
          <w:szCs w:val="22"/>
        </w:rPr>
        <w:t xml:space="preserve"> implementation.</w:t>
      </w:r>
    </w:p>
    <w:p w14:paraId="0A17BAD0" w14:textId="3925F836"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5A1F34">
        <w:rPr>
          <w:rFonts w:asciiTheme="majorHAnsi" w:hAnsiTheme="majorHAnsi" w:cs="Arial"/>
          <w:sz w:val="22"/>
          <w:szCs w:val="22"/>
        </w:rPr>
        <w:t xml:space="preserve"> shall consult with </w:t>
      </w:r>
      <w:r>
        <w:rPr>
          <w:rFonts w:asciiTheme="majorHAnsi" w:hAnsiTheme="majorHAnsi" w:cs="Arial"/>
          <w:sz w:val="22"/>
          <w:szCs w:val="22"/>
        </w:rPr>
        <w:t>the project</w:t>
      </w:r>
      <w:r w:rsidR="005A1F34">
        <w:rPr>
          <w:rFonts w:asciiTheme="majorHAnsi" w:hAnsiTheme="majorHAnsi" w:cs="Arial"/>
          <w:sz w:val="22"/>
          <w:szCs w:val="22"/>
        </w:rPr>
        <w:t xml:space="preserve"> P</w:t>
      </w:r>
      <w:r w:rsidR="00434ED8" w:rsidRPr="00D26E8A">
        <w:rPr>
          <w:rFonts w:asciiTheme="majorHAnsi" w:hAnsiTheme="majorHAnsi" w:cs="Arial"/>
          <w:sz w:val="22"/>
          <w:szCs w:val="22"/>
        </w:rPr>
        <w:t xml:space="preserve">artners regularly and keep them fully informed of the progress of the </w:t>
      </w:r>
      <w:r w:rsidR="005A1F34">
        <w:rPr>
          <w:rFonts w:asciiTheme="majorHAnsi" w:hAnsiTheme="majorHAnsi" w:cs="Arial"/>
          <w:sz w:val="22"/>
          <w:szCs w:val="22"/>
        </w:rPr>
        <w:t>project</w:t>
      </w:r>
      <w:r w:rsidR="00434ED8" w:rsidRPr="00D26E8A">
        <w:rPr>
          <w:rFonts w:asciiTheme="majorHAnsi" w:hAnsiTheme="majorHAnsi" w:cs="Arial"/>
          <w:sz w:val="22"/>
          <w:szCs w:val="22"/>
        </w:rPr>
        <w:t>.</w:t>
      </w:r>
    </w:p>
    <w:p w14:paraId="4B666952" w14:textId="67AA3C83"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434ED8" w:rsidRPr="00D26E8A">
        <w:rPr>
          <w:rFonts w:asciiTheme="majorHAnsi" w:hAnsiTheme="majorHAnsi" w:cs="Arial"/>
          <w:sz w:val="22"/>
          <w:szCs w:val="22"/>
        </w:rPr>
        <w:t xml:space="preserve"> will forward copies of the reports made to the </w:t>
      </w:r>
      <w:r w:rsidR="002F3E76" w:rsidRPr="00D26E8A">
        <w:rPr>
          <w:rFonts w:asciiTheme="majorHAnsi" w:hAnsiTheme="majorHAnsi" w:cs="Arial"/>
          <w:sz w:val="22"/>
          <w:szCs w:val="22"/>
        </w:rPr>
        <w:t>Managing</w:t>
      </w:r>
      <w:r>
        <w:rPr>
          <w:rFonts w:asciiTheme="majorHAnsi" w:hAnsiTheme="majorHAnsi" w:cs="Arial"/>
          <w:sz w:val="22"/>
          <w:szCs w:val="22"/>
        </w:rPr>
        <w:t xml:space="preserve"> Authority to </w:t>
      </w:r>
      <w:r w:rsidR="009017EA">
        <w:rPr>
          <w:rFonts w:asciiTheme="majorHAnsi" w:hAnsiTheme="majorHAnsi" w:cs="Arial"/>
          <w:sz w:val="22"/>
          <w:szCs w:val="22"/>
        </w:rPr>
        <w:t>the</w:t>
      </w:r>
      <w:r>
        <w:rPr>
          <w:rFonts w:asciiTheme="majorHAnsi" w:hAnsiTheme="majorHAnsi" w:cs="Arial"/>
          <w:sz w:val="22"/>
          <w:szCs w:val="22"/>
        </w:rPr>
        <w:t xml:space="preserve"> project P</w:t>
      </w:r>
      <w:r w:rsidR="00434ED8" w:rsidRPr="00D26E8A">
        <w:rPr>
          <w:rFonts w:asciiTheme="majorHAnsi" w:hAnsiTheme="majorHAnsi" w:cs="Arial"/>
          <w:sz w:val="22"/>
          <w:szCs w:val="22"/>
        </w:rPr>
        <w:t>artners.</w:t>
      </w:r>
    </w:p>
    <w:p w14:paraId="32E34BA0" w14:textId="77777777" w:rsidR="00434ED8" w:rsidRPr="00D26E8A" w:rsidRDefault="00434ED8" w:rsidP="005A1F34">
      <w:pPr>
        <w:pStyle w:val="ListParagraph"/>
        <w:numPr>
          <w:ilvl w:val="0"/>
          <w:numId w:val="3"/>
        </w:numPr>
        <w:spacing w:before="120" w:after="120"/>
        <w:jc w:val="both"/>
        <w:rPr>
          <w:rFonts w:asciiTheme="majorHAnsi" w:hAnsiTheme="majorHAnsi" w:cs="Arial"/>
          <w:sz w:val="22"/>
          <w:szCs w:val="22"/>
        </w:rPr>
      </w:pPr>
      <w:r w:rsidRPr="00D26E8A">
        <w:rPr>
          <w:rFonts w:asciiTheme="majorHAnsi" w:hAnsiTheme="majorHAnsi" w:cs="Arial"/>
          <w:sz w:val="22"/>
          <w:szCs w:val="22"/>
        </w:rPr>
        <w:t>Proposals for substantial changes to the action (e.g. activities, partners, etc.) will be previous</w:t>
      </w:r>
      <w:r w:rsidR="005A1F34">
        <w:rPr>
          <w:rFonts w:asciiTheme="majorHAnsi" w:hAnsiTheme="majorHAnsi" w:cs="Arial"/>
          <w:sz w:val="22"/>
          <w:szCs w:val="22"/>
        </w:rPr>
        <w:t>ly agreed with all the project P</w:t>
      </w:r>
      <w:r w:rsidRPr="00D26E8A">
        <w:rPr>
          <w:rFonts w:asciiTheme="majorHAnsi" w:hAnsiTheme="majorHAnsi" w:cs="Arial"/>
          <w:sz w:val="22"/>
          <w:szCs w:val="22"/>
        </w:rPr>
        <w:t xml:space="preserve">artners before being submitted to the </w:t>
      </w:r>
      <w:r w:rsidR="002F3E76" w:rsidRPr="00D26E8A">
        <w:rPr>
          <w:rFonts w:asciiTheme="majorHAnsi" w:hAnsiTheme="majorHAnsi" w:cs="Arial"/>
          <w:sz w:val="22"/>
          <w:szCs w:val="22"/>
        </w:rPr>
        <w:t>Manag</w:t>
      </w:r>
      <w:r w:rsidRPr="00D26E8A">
        <w:rPr>
          <w:rFonts w:asciiTheme="majorHAnsi" w:hAnsiTheme="majorHAnsi" w:cs="Arial"/>
          <w:sz w:val="22"/>
          <w:szCs w:val="22"/>
        </w:rPr>
        <w:t xml:space="preserve">ing Authority. </w:t>
      </w:r>
    </w:p>
    <w:p w14:paraId="54D914FC" w14:textId="557A00A3"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w</w:t>
      </w:r>
      <w:r w:rsidR="005A1F34">
        <w:rPr>
          <w:rFonts w:asciiTheme="majorHAnsi" w:hAnsiTheme="majorHAnsi" w:cs="Arial"/>
          <w:sz w:val="22"/>
          <w:szCs w:val="22"/>
        </w:rPr>
        <w:t>ill</w:t>
      </w:r>
      <w:r w:rsidR="00434ED8" w:rsidRPr="00D26E8A">
        <w:rPr>
          <w:rFonts w:asciiTheme="majorHAnsi" w:hAnsiTheme="majorHAnsi" w:cs="Arial"/>
          <w:sz w:val="22"/>
          <w:szCs w:val="22"/>
        </w:rPr>
        <w:t xml:space="preserve"> agree before the end of the </w:t>
      </w:r>
      <w:r w:rsidR="005A1F34">
        <w:rPr>
          <w:rFonts w:asciiTheme="majorHAnsi" w:hAnsiTheme="majorHAnsi" w:cs="Arial"/>
          <w:sz w:val="22"/>
          <w:szCs w:val="22"/>
        </w:rPr>
        <w:t>project</w:t>
      </w:r>
      <w:r w:rsidR="00434ED8" w:rsidRPr="00D26E8A">
        <w:rPr>
          <w:rFonts w:asciiTheme="majorHAnsi" w:hAnsiTheme="majorHAnsi" w:cs="Arial"/>
          <w:sz w:val="22"/>
          <w:szCs w:val="22"/>
        </w:rPr>
        <w:t>, on an equitable distribution of equipment, vehicles and supplies purchased with the EU grant among local partners or the final beneficiaries</w:t>
      </w:r>
      <w:r>
        <w:rPr>
          <w:rFonts w:asciiTheme="majorHAnsi" w:hAnsiTheme="majorHAnsi" w:cs="Arial"/>
          <w:sz w:val="22"/>
          <w:szCs w:val="22"/>
        </w:rPr>
        <w:t>, if the case may be</w:t>
      </w:r>
      <w:r w:rsidR="00434ED8" w:rsidRPr="00D26E8A">
        <w:rPr>
          <w:rFonts w:asciiTheme="majorHAnsi" w:hAnsiTheme="majorHAnsi" w:cs="Arial"/>
          <w:sz w:val="22"/>
          <w:szCs w:val="22"/>
        </w:rPr>
        <w:t>.</w:t>
      </w:r>
    </w:p>
    <w:p w14:paraId="2706FBEA" w14:textId="25811F22"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9017EA">
        <w:rPr>
          <w:rFonts w:asciiTheme="majorHAnsi" w:hAnsiTheme="majorHAnsi" w:cs="Arial"/>
          <w:sz w:val="22"/>
          <w:szCs w:val="22"/>
        </w:rPr>
        <w:t xml:space="preserve"> am</w:t>
      </w:r>
      <w:r w:rsidR="00434ED8" w:rsidRPr="00D26E8A">
        <w:rPr>
          <w:rFonts w:asciiTheme="majorHAnsi" w:hAnsiTheme="majorHAnsi" w:cs="Arial"/>
          <w:sz w:val="22"/>
          <w:szCs w:val="22"/>
        </w:rPr>
        <w:t xml:space="preserve"> aware of </w:t>
      </w:r>
      <w:r w:rsidR="009017EA">
        <w:rPr>
          <w:rFonts w:asciiTheme="majorHAnsi" w:hAnsiTheme="majorHAnsi" w:cs="Arial"/>
          <w:sz w:val="22"/>
          <w:szCs w:val="22"/>
        </w:rPr>
        <w:t>the</w:t>
      </w:r>
      <w:r w:rsidR="00434ED8" w:rsidRPr="00D26E8A">
        <w:rPr>
          <w:rFonts w:asciiTheme="majorHAnsi" w:hAnsiTheme="majorHAnsi" w:cs="Arial"/>
          <w:sz w:val="22"/>
          <w:szCs w:val="22"/>
        </w:rPr>
        <w:t xml:space="preserve"> obligation to sign the Partnership Agreement stating the tasks and obligations in the projec</w:t>
      </w:r>
      <w:r>
        <w:rPr>
          <w:rFonts w:asciiTheme="majorHAnsi" w:hAnsiTheme="majorHAnsi" w:cs="Arial"/>
          <w:sz w:val="22"/>
          <w:szCs w:val="22"/>
        </w:rPr>
        <w:t>t, before the signature of the grant c</w:t>
      </w:r>
      <w:r w:rsidR="00434ED8" w:rsidRPr="00D26E8A">
        <w:rPr>
          <w:rFonts w:asciiTheme="majorHAnsi" w:hAnsiTheme="majorHAnsi" w:cs="Arial"/>
          <w:sz w:val="22"/>
          <w:szCs w:val="22"/>
        </w:rPr>
        <w:t xml:space="preserve">ontract with the </w:t>
      </w:r>
      <w:r w:rsidR="002F3E76" w:rsidRPr="00D26E8A">
        <w:rPr>
          <w:rFonts w:asciiTheme="majorHAnsi" w:hAnsiTheme="majorHAnsi" w:cs="Arial"/>
          <w:sz w:val="22"/>
          <w:szCs w:val="22"/>
        </w:rPr>
        <w:t>Manag</w:t>
      </w:r>
      <w:r w:rsidR="00434ED8" w:rsidRPr="00D26E8A">
        <w:rPr>
          <w:rFonts w:asciiTheme="majorHAnsi" w:hAnsiTheme="majorHAnsi" w:cs="Arial"/>
          <w:sz w:val="22"/>
          <w:szCs w:val="22"/>
        </w:rPr>
        <w:t>ing Authority.</w:t>
      </w:r>
    </w:p>
    <w:p w14:paraId="51FAF6DB" w14:textId="77777777" w:rsidR="00434ED8" w:rsidRPr="00D26E8A" w:rsidRDefault="00434ED8" w:rsidP="00434ED8">
      <w:pPr>
        <w:jc w:val="both"/>
        <w:rPr>
          <w:rFonts w:asciiTheme="majorHAnsi" w:hAnsiTheme="majorHAnsi" w:cs="Arial"/>
          <w:sz w:val="22"/>
          <w:szCs w:val="22"/>
        </w:rPr>
      </w:pPr>
    </w:p>
    <w:p w14:paraId="2151D128" w14:textId="6B1DF088" w:rsidR="009017EA" w:rsidRPr="009017EA" w:rsidRDefault="009017EA" w:rsidP="009017EA">
      <w:pPr>
        <w:tabs>
          <w:tab w:val="left" w:pos="-284"/>
        </w:tabs>
        <w:spacing w:before="120" w:after="120"/>
        <w:jc w:val="both"/>
        <w:rPr>
          <w:rFonts w:asciiTheme="majorHAnsi" w:hAnsiTheme="majorHAnsi" w:cs="Arial"/>
          <w:sz w:val="22"/>
          <w:szCs w:val="22"/>
        </w:rPr>
      </w:pPr>
      <w:r w:rsidRPr="009017EA">
        <w:rPr>
          <w:rFonts w:asciiTheme="majorHAnsi" w:hAnsiTheme="majorHAnsi" w:cs="Arial"/>
          <w:sz w:val="22"/>
          <w:szCs w:val="22"/>
        </w:rPr>
        <w:t>[</w:t>
      </w:r>
      <w:r w:rsidRPr="009017EA">
        <w:rPr>
          <w:rFonts w:asciiTheme="majorHAnsi" w:hAnsiTheme="majorHAnsi" w:cs="Arial"/>
          <w:sz w:val="22"/>
          <w:szCs w:val="22"/>
          <w:highlight w:val="yellow"/>
        </w:rPr>
        <w:t xml:space="preserve">Tick-mark each statement </w:t>
      </w:r>
      <w:r>
        <w:rPr>
          <w:rFonts w:asciiTheme="majorHAnsi" w:hAnsiTheme="majorHAnsi" w:cs="Arial"/>
          <w:sz w:val="22"/>
          <w:szCs w:val="22"/>
          <w:highlight w:val="yellow"/>
        </w:rPr>
        <w:t>if</w:t>
      </w:r>
      <w:r w:rsidRPr="009017EA">
        <w:rPr>
          <w:rFonts w:asciiTheme="majorHAnsi" w:hAnsiTheme="majorHAnsi" w:cs="Arial"/>
          <w:sz w:val="22"/>
          <w:szCs w:val="22"/>
          <w:highlight w:val="yellow"/>
        </w:rPr>
        <w:t xml:space="preserve"> applicable, and delete those that are not applicable</w:t>
      </w:r>
      <w:r w:rsidRPr="009017EA">
        <w:rPr>
          <w:rFonts w:asciiTheme="majorHAnsi" w:hAnsiTheme="majorHAnsi" w:cs="Arial"/>
          <w:sz w:val="22"/>
          <w:szCs w:val="22"/>
        </w:rPr>
        <w:t>]</w:t>
      </w:r>
    </w:p>
    <w:p w14:paraId="7184E24F" w14:textId="5036A1C2"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5A1F34" w:rsidRPr="00D26E8A">
        <w:rPr>
          <w:rFonts w:asciiTheme="majorHAnsi" w:hAnsiTheme="majorHAnsi" w:cs="Arial"/>
          <w:sz w:val="22"/>
          <w:szCs w:val="22"/>
        </w:rPr>
        <w:t xml:space="preserve">pplicant </w:t>
      </w:r>
      <w:r w:rsidR="005A1F34">
        <w:rPr>
          <w:rFonts w:asciiTheme="majorHAnsi" w:hAnsiTheme="majorHAnsi" w:cs="Arial"/>
          <w:sz w:val="22"/>
          <w:szCs w:val="22"/>
        </w:rPr>
        <w:t>i</w:t>
      </w:r>
      <w:r w:rsidR="002F3E76" w:rsidRPr="00D26E8A">
        <w:rPr>
          <w:rFonts w:asciiTheme="majorHAnsi" w:hAnsiTheme="majorHAnsi" w:cs="Arial"/>
          <w:sz w:val="22"/>
          <w:szCs w:val="22"/>
        </w:rPr>
        <w:t xml:space="preserve">s not entitled to recover any paid VAT (Value Added Tax) by whatever means,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include VAT.</w:t>
      </w:r>
    </w:p>
    <w:p w14:paraId="11EAF626" w14:textId="2145584A"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recover any paid VAT (Value Added Tax),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w:t>
      </w:r>
    </w:p>
    <w:p w14:paraId="7DF1D69C" w14:textId="76EDF505" w:rsid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partially recover the paid VAT (Value Added Tax), and therefore the respective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 For the partially non-</w:t>
      </w:r>
      <w:r w:rsidR="002F3E76" w:rsidRPr="00D26E8A">
        <w:rPr>
          <w:rFonts w:asciiTheme="majorHAnsi" w:hAnsiTheme="majorHAnsi" w:cs="Arial"/>
          <w:sz w:val="22"/>
          <w:szCs w:val="22"/>
        </w:rPr>
        <w:lastRenderedPageBreak/>
        <w:t>recoverable paid VAT (Value Added Tax) by whatever means, the respective Action related expenditure to be reported will include VAT.</w:t>
      </w:r>
    </w:p>
    <w:p w14:paraId="53B72052" w14:textId="77777777" w:rsidR="00434ED8" w:rsidRPr="00D26E8A" w:rsidRDefault="00434ED8" w:rsidP="00434ED8">
      <w:pPr>
        <w:jc w:val="both"/>
        <w:rPr>
          <w:rFonts w:asciiTheme="majorHAnsi" w:hAnsiTheme="majorHAnsi" w:cs="Arial"/>
          <w:sz w:val="22"/>
          <w:szCs w:val="22"/>
        </w:rPr>
      </w:pPr>
      <w:r w:rsidRPr="00D26E8A">
        <w:rPr>
          <w:rFonts w:asciiTheme="majorHAnsi" w:hAnsiTheme="majorHAnsi" w:cs="Arial"/>
          <w:sz w:val="22"/>
          <w:szCs w:val="22"/>
        </w:rPr>
        <w:t>It is hereby certified that the [</w:t>
      </w:r>
      <w:r w:rsidRPr="00D26E8A">
        <w:rPr>
          <w:rFonts w:asciiTheme="majorHAnsi" w:hAnsiTheme="majorHAnsi" w:cs="Arial"/>
          <w:i/>
          <w:sz w:val="22"/>
          <w:szCs w:val="22"/>
          <w:highlight w:val="yellow"/>
        </w:rPr>
        <w:t>name of the organization</w:t>
      </w:r>
      <w:r w:rsidR="00153650" w:rsidRPr="00D26E8A">
        <w:rPr>
          <w:rFonts w:asciiTheme="majorHAnsi" w:hAnsiTheme="majorHAnsi" w:cs="Arial"/>
          <w:i/>
          <w:sz w:val="22"/>
          <w:szCs w:val="22"/>
        </w:rPr>
        <w:t xml:space="preserve"> - in English and in national language</w:t>
      </w:r>
      <w:r w:rsidRPr="00D26E8A">
        <w:rPr>
          <w:rFonts w:asciiTheme="majorHAnsi" w:hAnsiTheme="majorHAnsi" w:cs="Arial"/>
          <w:sz w:val="22"/>
          <w:szCs w:val="22"/>
        </w:rPr>
        <w:t>]</w:t>
      </w:r>
      <w:r w:rsidRPr="00D26E8A">
        <w:rPr>
          <w:rFonts w:asciiTheme="majorHAnsi" w:hAnsiTheme="majorHAnsi" w:cs="Arial"/>
          <w:i/>
          <w:color w:val="C00000"/>
          <w:sz w:val="22"/>
          <w:szCs w:val="22"/>
        </w:rPr>
        <w:t xml:space="preserve"> </w:t>
      </w:r>
      <w:r w:rsidRPr="00D26E8A">
        <w:rPr>
          <w:rFonts w:asciiTheme="majorHAnsi" w:hAnsiTheme="majorHAnsi" w:cs="Arial"/>
          <w:sz w:val="22"/>
          <w:szCs w:val="22"/>
        </w:rPr>
        <w:t xml:space="preserve">commits itself to the </w:t>
      </w:r>
      <w:r w:rsidR="005A1F34">
        <w:rPr>
          <w:rFonts w:asciiTheme="majorHAnsi" w:hAnsiTheme="majorHAnsi" w:cs="Arial"/>
          <w:sz w:val="22"/>
          <w:szCs w:val="22"/>
        </w:rPr>
        <w:t>project</w:t>
      </w:r>
      <w:r w:rsidRPr="00D26E8A">
        <w:rPr>
          <w:rFonts w:asciiTheme="majorHAnsi" w:hAnsiTheme="majorHAnsi" w:cs="Arial"/>
          <w:sz w:val="22"/>
          <w:szCs w:val="22"/>
        </w:rPr>
        <w:t xml:space="preserve"> and intends to provide and spend EUR [</w:t>
      </w:r>
      <w:r w:rsidRPr="00D26E8A">
        <w:rPr>
          <w:rFonts w:asciiTheme="majorHAnsi" w:hAnsiTheme="majorHAnsi" w:cs="Arial"/>
          <w:i/>
          <w:sz w:val="22"/>
          <w:szCs w:val="22"/>
          <w:highlight w:val="yellow"/>
        </w:rPr>
        <w:t>insert amount</w:t>
      </w:r>
      <w:r w:rsidRPr="00D26E8A">
        <w:rPr>
          <w:rFonts w:asciiTheme="majorHAnsi" w:hAnsiTheme="majorHAnsi" w:cs="Arial"/>
          <w:sz w:val="22"/>
          <w:szCs w:val="22"/>
        </w:rPr>
        <w:t xml:space="preserve">] as (national) co-financing to the project during its implementation, as well as any ineligible expenditure or any other cost related to the project implementation. This commitment is </w:t>
      </w:r>
      <w:r w:rsidR="002F3E76" w:rsidRPr="00D26E8A">
        <w:rPr>
          <w:rFonts w:asciiTheme="majorHAnsi" w:hAnsiTheme="majorHAnsi" w:cs="Arial"/>
          <w:sz w:val="22"/>
          <w:szCs w:val="22"/>
        </w:rPr>
        <w:t>backed by</w:t>
      </w:r>
      <w:r w:rsidRPr="00D26E8A">
        <w:rPr>
          <w:rFonts w:asciiTheme="majorHAnsi" w:hAnsiTheme="majorHAnsi" w:cs="Arial"/>
          <w:sz w:val="22"/>
          <w:szCs w:val="22"/>
        </w:rPr>
        <w:t xml:space="preserve"> the decision of the empowered bodies, available at request.</w:t>
      </w:r>
    </w:p>
    <w:p w14:paraId="335FC1D5" w14:textId="77777777" w:rsidR="002F3E76" w:rsidRPr="00D26E8A" w:rsidRDefault="002F3E76" w:rsidP="002F3E76">
      <w:pPr>
        <w:spacing w:before="120"/>
        <w:jc w:val="both"/>
        <w:rPr>
          <w:rFonts w:asciiTheme="majorHAnsi" w:hAnsiTheme="majorHAnsi" w:cs="Arial"/>
          <w:sz w:val="22"/>
          <w:szCs w:val="22"/>
        </w:rPr>
      </w:pPr>
      <w:r w:rsidRPr="00D26E8A">
        <w:rPr>
          <w:rFonts w:asciiTheme="majorHAnsi" w:hAnsiTheme="majorHAnsi" w:cs="Arial"/>
          <w:sz w:val="22"/>
          <w:szCs w:val="22"/>
        </w:rPr>
        <w:t>It is hereby confirmed that no expenditure related to the activities foreseen to be implemented in the above mentioned project by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in English and in national language]</w:t>
      </w:r>
      <w:r w:rsidRPr="00D26E8A">
        <w:rPr>
          <w:rFonts w:asciiTheme="majorHAnsi" w:hAnsiTheme="majorHAnsi" w:cs="Arial"/>
          <w:sz w:val="22"/>
          <w:szCs w:val="22"/>
        </w:rPr>
        <w:t xml:space="preserve"> has been or will be funded by any other EU programme.</w:t>
      </w:r>
    </w:p>
    <w:p w14:paraId="7B9BCC43" w14:textId="77777777" w:rsidR="00434ED8" w:rsidRPr="00D26E8A" w:rsidRDefault="00434ED8" w:rsidP="002F3E76">
      <w:pPr>
        <w:jc w:val="both"/>
        <w:rPr>
          <w:rFonts w:asciiTheme="majorHAnsi" w:hAnsiTheme="majorHAnsi" w:cs="Arial"/>
          <w:sz w:val="22"/>
          <w:szCs w:val="22"/>
        </w:rPr>
      </w:pPr>
    </w:p>
    <w:p w14:paraId="22F815E9" w14:textId="77777777" w:rsidR="00434ED8" w:rsidRPr="00D26E8A" w:rsidRDefault="00434ED8" w:rsidP="00434ED8">
      <w:pPr>
        <w:tabs>
          <w:tab w:val="left" w:pos="-284"/>
        </w:tabs>
        <w:spacing w:line="240" w:lineRule="exact"/>
        <w:rPr>
          <w:rFonts w:asciiTheme="majorHAnsi" w:hAnsiTheme="majorHAnsi" w:cs="Arial"/>
          <w:sz w:val="22"/>
          <w:szCs w:val="22"/>
        </w:rPr>
      </w:pPr>
    </w:p>
    <w:p w14:paraId="226D50F5" w14:textId="07599EB3" w:rsidR="00434ED8" w:rsidRPr="00D26E8A" w:rsidRDefault="005A1F34" w:rsidP="00434ED8">
      <w:pPr>
        <w:tabs>
          <w:tab w:val="left" w:pos="-284"/>
        </w:tabs>
        <w:spacing w:after="120" w:line="240" w:lineRule="exact"/>
        <w:rPr>
          <w:rFonts w:asciiTheme="majorHAnsi" w:hAnsiTheme="majorHAnsi" w:cs="Arial"/>
          <w:sz w:val="22"/>
          <w:szCs w:val="22"/>
        </w:rPr>
      </w:pPr>
      <w:r>
        <w:rPr>
          <w:rFonts w:asciiTheme="majorHAnsi" w:hAnsiTheme="majorHAnsi" w:cs="Arial"/>
          <w:sz w:val="22"/>
          <w:szCs w:val="22"/>
        </w:rPr>
        <w:t>O</w:t>
      </w:r>
      <w:r w:rsidR="009017EA">
        <w:rPr>
          <w:rFonts w:asciiTheme="majorHAnsi" w:hAnsiTheme="majorHAnsi" w:cs="Arial"/>
          <w:sz w:val="22"/>
          <w:szCs w:val="22"/>
        </w:rPr>
        <w:t>n behalf of the A</w:t>
      </w:r>
      <w:r w:rsidR="00434ED8" w:rsidRPr="00D26E8A">
        <w:rPr>
          <w:rFonts w:asciiTheme="majorHAnsi" w:hAnsiTheme="majorHAnsi" w:cs="Arial"/>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434ED8" w:rsidRPr="009017EA" w14:paraId="671F3F76" w14:textId="77777777" w:rsidTr="001E18FB">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6C77B27"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Name</w:t>
            </w:r>
            <w:r w:rsidRPr="009017EA">
              <w:rPr>
                <w:rStyle w:val="FootnoteReference"/>
                <w:rFonts w:ascii="Calibri Light" w:hAnsi="Calibri Light" w:cs="Arial"/>
                <w:b/>
                <w:color w:val="000000"/>
                <w:sz w:val="22"/>
                <w:szCs w:val="22"/>
              </w:rPr>
              <w:footnoteReference w:id="1"/>
            </w:r>
          </w:p>
        </w:tc>
        <w:tc>
          <w:tcPr>
            <w:tcW w:w="5103" w:type="dxa"/>
            <w:tcBorders>
              <w:top w:val="single" w:sz="6" w:space="0" w:color="000000"/>
              <w:left w:val="single" w:sz="6" w:space="0" w:color="000000"/>
              <w:bottom w:val="single" w:sz="6" w:space="0" w:color="000000"/>
              <w:right w:val="single" w:sz="6" w:space="0" w:color="000000"/>
            </w:tcBorders>
          </w:tcPr>
          <w:p w14:paraId="3DCC7131"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382D0709"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4D289D4"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Signature and stamp</w:t>
            </w:r>
          </w:p>
        </w:tc>
        <w:tc>
          <w:tcPr>
            <w:tcW w:w="5103" w:type="dxa"/>
            <w:tcBorders>
              <w:top w:val="single" w:sz="6" w:space="0" w:color="000000"/>
              <w:left w:val="single" w:sz="6" w:space="0" w:color="000000"/>
              <w:bottom w:val="single" w:sz="6" w:space="0" w:color="000000"/>
              <w:right w:val="single" w:sz="6" w:space="0" w:color="000000"/>
            </w:tcBorders>
          </w:tcPr>
          <w:p w14:paraId="0BFE5C71" w14:textId="77777777" w:rsidR="00434ED8" w:rsidRPr="009017EA" w:rsidRDefault="00434ED8" w:rsidP="001E18FB">
            <w:pPr>
              <w:spacing w:before="60" w:after="60"/>
              <w:rPr>
                <w:rFonts w:ascii="Calibri Light" w:hAnsi="Calibri Light" w:cs="Arial"/>
                <w:b/>
                <w:color w:val="000000"/>
                <w:sz w:val="22"/>
                <w:szCs w:val="22"/>
              </w:rPr>
            </w:pPr>
          </w:p>
        </w:tc>
      </w:tr>
      <w:tr w:rsidR="00153650" w:rsidRPr="009017EA" w14:paraId="25DDA7F6"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273AFA6" w14:textId="77777777" w:rsidR="00153650" w:rsidRPr="009017EA" w:rsidRDefault="00153650"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Organisation</w:t>
            </w:r>
          </w:p>
        </w:tc>
        <w:tc>
          <w:tcPr>
            <w:tcW w:w="5103" w:type="dxa"/>
            <w:tcBorders>
              <w:top w:val="single" w:sz="6" w:space="0" w:color="000000"/>
              <w:left w:val="single" w:sz="6" w:space="0" w:color="000000"/>
              <w:bottom w:val="single" w:sz="6" w:space="0" w:color="000000"/>
              <w:right w:val="single" w:sz="6" w:space="0" w:color="000000"/>
            </w:tcBorders>
          </w:tcPr>
          <w:p w14:paraId="1B2642CE" w14:textId="77777777" w:rsidR="00153650" w:rsidRPr="009017EA" w:rsidRDefault="00153650" w:rsidP="001E18FB">
            <w:pPr>
              <w:spacing w:before="60" w:after="60"/>
              <w:rPr>
                <w:rFonts w:ascii="Calibri Light" w:hAnsi="Calibri Light" w:cs="Arial"/>
                <w:b/>
                <w:color w:val="000000"/>
                <w:sz w:val="22"/>
                <w:szCs w:val="22"/>
              </w:rPr>
            </w:pPr>
          </w:p>
        </w:tc>
      </w:tr>
      <w:tr w:rsidR="00434ED8" w:rsidRPr="009017EA" w14:paraId="500F13FC" w14:textId="77777777" w:rsidTr="001E18FB">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3815B03"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548D6957"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6EEFB520"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7E7B2B" w14:textId="77777777" w:rsidR="00434ED8" w:rsidRPr="009017EA" w:rsidRDefault="00434ED8" w:rsidP="00153650">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Date</w:t>
            </w:r>
            <w:r w:rsidR="00153650" w:rsidRPr="009017EA">
              <w:rPr>
                <w:rFonts w:ascii="Calibri Light" w:hAnsi="Calibri Light" w:cs="Arial"/>
                <w:b/>
                <w:color w:val="000000"/>
                <w:sz w:val="22"/>
                <w:szCs w:val="22"/>
              </w:rPr>
              <w:t xml:space="preserve"> and place</w:t>
            </w:r>
          </w:p>
        </w:tc>
        <w:tc>
          <w:tcPr>
            <w:tcW w:w="5103" w:type="dxa"/>
            <w:tcBorders>
              <w:top w:val="single" w:sz="6" w:space="0" w:color="000000"/>
              <w:left w:val="single" w:sz="6" w:space="0" w:color="000000"/>
              <w:bottom w:val="single" w:sz="6" w:space="0" w:color="000000"/>
              <w:right w:val="single" w:sz="6" w:space="0" w:color="000000"/>
            </w:tcBorders>
          </w:tcPr>
          <w:p w14:paraId="28480B8C" w14:textId="77777777" w:rsidR="00434ED8" w:rsidRPr="009017EA" w:rsidRDefault="00434ED8" w:rsidP="001E18FB">
            <w:pPr>
              <w:spacing w:before="60" w:after="60"/>
              <w:rPr>
                <w:rFonts w:ascii="Calibri Light" w:hAnsi="Calibri Light" w:cs="Arial"/>
                <w:b/>
                <w:color w:val="000000"/>
                <w:sz w:val="22"/>
                <w:szCs w:val="22"/>
              </w:rPr>
            </w:pPr>
          </w:p>
        </w:tc>
      </w:tr>
    </w:tbl>
    <w:p w14:paraId="7D048076" w14:textId="77777777" w:rsidR="0031008F" w:rsidRPr="00D26E8A" w:rsidRDefault="0031008F">
      <w:pPr>
        <w:rPr>
          <w:rFonts w:asciiTheme="majorHAnsi" w:hAnsiTheme="majorHAnsi"/>
          <w:sz w:val="22"/>
          <w:szCs w:val="22"/>
        </w:rPr>
      </w:pPr>
    </w:p>
    <w:sectPr w:rsidR="0031008F" w:rsidRPr="00D26E8A" w:rsidSect="00F46815">
      <w:headerReference w:type="default" r:id="rId9"/>
      <w:footerReference w:type="default" r:id="rId10"/>
      <w:headerReference w:type="first" r:id="rId11"/>
      <w:pgSz w:w="12240" w:h="15840"/>
      <w:pgMar w:top="284"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754BF" w14:textId="77777777" w:rsidR="00B27CD7" w:rsidRDefault="00B27CD7" w:rsidP="00434ED8">
      <w:r>
        <w:separator/>
      </w:r>
    </w:p>
  </w:endnote>
  <w:endnote w:type="continuationSeparator" w:id="0">
    <w:p w14:paraId="3738499A" w14:textId="77777777" w:rsidR="00B27CD7" w:rsidRDefault="00B27CD7" w:rsidP="0043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18"/>
        <w:szCs w:val="18"/>
      </w:rPr>
      <w:id w:val="787322610"/>
      <w:docPartObj>
        <w:docPartGallery w:val="Page Numbers (Bottom of Page)"/>
        <w:docPartUnique/>
      </w:docPartObj>
    </w:sdtPr>
    <w:sdtEndPr/>
    <w:sdtContent>
      <w:sdt>
        <w:sdtPr>
          <w:rPr>
            <w:rFonts w:ascii="Calibri Light" w:hAnsi="Calibri Light"/>
            <w:sz w:val="18"/>
            <w:szCs w:val="18"/>
          </w:rPr>
          <w:id w:val="603078274"/>
          <w:docPartObj>
            <w:docPartGallery w:val="Page Numbers (Top of Page)"/>
            <w:docPartUnique/>
          </w:docPartObj>
        </w:sdtPr>
        <w:sdtEndPr/>
        <w:sdtContent>
          <w:p w14:paraId="736F4050" w14:textId="77777777" w:rsidR="00E63085" w:rsidRPr="00E63085" w:rsidRDefault="00E63085">
            <w:pPr>
              <w:pStyle w:val="Footer"/>
              <w:jc w:val="right"/>
              <w:rPr>
                <w:rFonts w:ascii="Calibri Light" w:hAnsi="Calibri Light"/>
                <w:sz w:val="18"/>
                <w:szCs w:val="18"/>
              </w:rPr>
            </w:pPr>
            <w:r w:rsidRPr="00E63085">
              <w:rPr>
                <w:rFonts w:ascii="Calibri Light" w:hAnsi="Calibri Light"/>
                <w:sz w:val="18"/>
                <w:szCs w:val="18"/>
              </w:rPr>
              <w:t xml:space="preserve">Page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PAGE </w:instrText>
            </w:r>
            <w:r w:rsidRPr="00E63085">
              <w:rPr>
                <w:rFonts w:ascii="Calibri Light" w:hAnsi="Calibri Light"/>
                <w:b/>
                <w:bCs/>
                <w:sz w:val="18"/>
                <w:szCs w:val="18"/>
              </w:rPr>
              <w:fldChar w:fldCharType="separate"/>
            </w:r>
            <w:r w:rsidR="005C0BB9">
              <w:rPr>
                <w:rFonts w:ascii="Calibri Light" w:hAnsi="Calibri Light"/>
                <w:b/>
                <w:bCs/>
                <w:noProof/>
                <w:sz w:val="18"/>
                <w:szCs w:val="18"/>
              </w:rPr>
              <w:t>2</w:t>
            </w:r>
            <w:r w:rsidRPr="00E63085">
              <w:rPr>
                <w:rFonts w:ascii="Calibri Light" w:hAnsi="Calibri Light"/>
                <w:b/>
                <w:bCs/>
                <w:sz w:val="18"/>
                <w:szCs w:val="18"/>
              </w:rPr>
              <w:fldChar w:fldCharType="end"/>
            </w:r>
            <w:r w:rsidRPr="00E63085">
              <w:rPr>
                <w:rFonts w:ascii="Calibri Light" w:hAnsi="Calibri Light"/>
                <w:sz w:val="18"/>
                <w:szCs w:val="18"/>
              </w:rPr>
              <w:t xml:space="preserve"> of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NUMPAGES  </w:instrText>
            </w:r>
            <w:r w:rsidRPr="00E63085">
              <w:rPr>
                <w:rFonts w:ascii="Calibri Light" w:hAnsi="Calibri Light"/>
                <w:b/>
                <w:bCs/>
                <w:sz w:val="18"/>
                <w:szCs w:val="18"/>
              </w:rPr>
              <w:fldChar w:fldCharType="separate"/>
            </w:r>
            <w:r w:rsidR="005C0BB9">
              <w:rPr>
                <w:rFonts w:ascii="Calibri Light" w:hAnsi="Calibri Light"/>
                <w:b/>
                <w:bCs/>
                <w:noProof/>
                <w:sz w:val="18"/>
                <w:szCs w:val="18"/>
              </w:rPr>
              <w:t>3</w:t>
            </w:r>
            <w:r w:rsidRPr="00E63085">
              <w:rPr>
                <w:rFonts w:ascii="Calibri Light" w:hAnsi="Calibri Light"/>
                <w:b/>
                <w:bCs/>
                <w:sz w:val="18"/>
                <w:szCs w:val="18"/>
              </w:rPr>
              <w:fldChar w:fldCharType="end"/>
            </w:r>
          </w:p>
        </w:sdtContent>
      </w:sdt>
    </w:sdtContent>
  </w:sdt>
  <w:p w14:paraId="0E03397C" w14:textId="77777777" w:rsidR="00E63085" w:rsidRDefault="00E63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55D00" w14:textId="77777777" w:rsidR="00B27CD7" w:rsidRDefault="00B27CD7" w:rsidP="00434ED8">
      <w:r>
        <w:separator/>
      </w:r>
    </w:p>
  </w:footnote>
  <w:footnote w:type="continuationSeparator" w:id="0">
    <w:p w14:paraId="3D3894EC" w14:textId="77777777" w:rsidR="00B27CD7" w:rsidRDefault="00B27CD7" w:rsidP="00434ED8">
      <w:r>
        <w:continuationSeparator/>
      </w:r>
    </w:p>
  </w:footnote>
  <w:footnote w:id="1">
    <w:p w14:paraId="12025A87" w14:textId="77777777" w:rsidR="00434ED8" w:rsidRPr="005A1F34" w:rsidRDefault="00434ED8">
      <w:pPr>
        <w:pStyle w:val="FootnoteText"/>
        <w:rPr>
          <w:rFonts w:asciiTheme="majorHAnsi" w:hAnsiTheme="majorHAnsi"/>
          <w:lang w:val="en-US"/>
        </w:rPr>
      </w:pPr>
      <w:r w:rsidRPr="005A1F34">
        <w:rPr>
          <w:rStyle w:val="FootnoteReference"/>
          <w:rFonts w:asciiTheme="majorHAnsi" w:hAnsiTheme="majorHAnsi"/>
        </w:rPr>
        <w:footnoteRef/>
      </w:r>
      <w:r w:rsidRPr="005A1F34">
        <w:rPr>
          <w:rFonts w:asciiTheme="majorHAnsi" w:hAnsiTheme="majorHAnsi"/>
        </w:rPr>
        <w:t xml:space="preserve"> </w:t>
      </w:r>
      <w:r w:rsidRPr="005A1F34">
        <w:rPr>
          <w:rFonts w:asciiTheme="majorHAnsi" w:hAnsiTheme="majorHAnsi" w:cs="Arial"/>
        </w:rPr>
        <w:t>Legal representative of the organization</w:t>
      </w:r>
      <w:r w:rsidRPr="005A1F34">
        <w:rPr>
          <w:rFonts w:asciiTheme="majorHAnsi" w:hAnsiTheme="majorHAnsi" w:cs="Arial"/>
          <w:lang w:val="en-US"/>
        </w:rPr>
        <w:t>. In case the Declaration by the Applicant is not signed by the legal representative, a mandate of delegation from the legal representative is to be attached to the Declaration by the Applicant.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33AE7" w14:textId="77777777" w:rsidR="005C0BB9" w:rsidRPr="004A4E47" w:rsidRDefault="005C0BB9" w:rsidP="005C0BB9">
    <w:pPr>
      <w:tabs>
        <w:tab w:val="center" w:pos="4320"/>
        <w:tab w:val="right" w:pos="10773"/>
      </w:tabs>
      <w:spacing w:line="276" w:lineRule="auto"/>
      <w:jc w:val="both"/>
      <w:rPr>
        <w:rFonts w:ascii="Trebuchet MS" w:eastAsia="MS Mincho" w:hAnsi="Trebuchet MS" w:cs="Trebuchet MS"/>
        <w:snapToGrid/>
        <w:sz w:val="14"/>
        <w:szCs w:val="14"/>
        <w:lang w:val="ro-RO"/>
      </w:rPr>
    </w:pPr>
    <w:r w:rsidRPr="004A4E47">
      <w:rPr>
        <w:rFonts w:ascii="Trebuchet MS" w:eastAsia="MS Mincho" w:hAnsi="Trebuchet MS" w:cs="Trebuchet MS"/>
        <w:snapToGrid/>
        <w:sz w:val="14"/>
        <w:szCs w:val="14"/>
        <w:lang w:val="ro-RO"/>
      </w:rPr>
      <w:t xml:space="preserve">        </w:t>
    </w:r>
    <w:r w:rsidRPr="004A4E47">
      <w:rPr>
        <w:rFonts w:ascii="Trebuchet MS" w:hAnsi="Trebuchet MS" w:cs="Calibri"/>
        <w:noProof/>
        <w:snapToGrid/>
        <w:sz w:val="22"/>
        <w:szCs w:val="22"/>
        <w:lang w:val="en-US"/>
      </w:rPr>
      <w:drawing>
        <wp:inline distT="0" distB="0" distL="0" distR="0" wp14:anchorId="533FEEAC" wp14:editId="56B40D42">
          <wp:extent cx="960755" cy="5994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755" cy="599440"/>
                  </a:xfrm>
                  <a:prstGeom prst="rect">
                    <a:avLst/>
                  </a:prstGeom>
                  <a:noFill/>
                  <a:ln>
                    <a:noFill/>
                  </a:ln>
                </pic:spPr>
              </pic:pic>
            </a:graphicData>
          </a:graphic>
        </wp:inline>
      </w:drawing>
    </w:r>
    <w:r w:rsidRPr="004A4E47">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r>
      <w:rPr>
        <w:noProof/>
        <w:snapToGrid/>
        <w:lang w:val="en-US"/>
      </w:rPr>
      <w:drawing>
        <wp:inline distT="0" distB="0" distL="0" distR="0" wp14:anchorId="546D6F79" wp14:editId="055A4E47">
          <wp:extent cx="1264285" cy="612140"/>
          <wp:effectExtent l="0" t="0" r="0" b="0"/>
          <wp:docPr id="3" name="Picture 3" descr="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Pr>
        <w:rFonts w:ascii="Trebuchet MS" w:eastAsia="MS Mincho" w:hAnsi="Trebuchet MS" w:cs="Trebuchet MS"/>
        <w:snapToGrid/>
        <w:sz w:val="14"/>
        <w:szCs w:val="14"/>
        <w:lang w:val="ro-RO"/>
      </w:rPr>
      <w:t xml:space="preserve">        </w:t>
    </w:r>
    <w:r w:rsidRPr="004A4E47">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p>
  <w:p w14:paraId="5337B1C5" w14:textId="77777777" w:rsidR="005C0BB9" w:rsidRPr="009B436F" w:rsidRDefault="005C0BB9" w:rsidP="005C0BB9">
    <w:pPr>
      <w:tabs>
        <w:tab w:val="left" w:pos="1276"/>
        <w:tab w:val="left" w:pos="3619"/>
      </w:tabs>
      <w:jc w:val="both"/>
      <w:rPr>
        <w:rFonts w:ascii="Calibri Light" w:hAnsi="Calibri Light" w:cs="Calibri"/>
        <w:b/>
        <w:snapToGrid/>
        <w:sz w:val="16"/>
        <w:szCs w:val="16"/>
      </w:rPr>
    </w:pPr>
    <w:r>
      <w:rPr>
        <w:rFonts w:ascii="Trebuchet MS" w:hAnsi="Trebuchet MS" w:cs="Calibri"/>
        <w:b/>
        <w:snapToGrid/>
        <w:sz w:val="16"/>
        <w:szCs w:val="16"/>
      </w:rPr>
      <w:t xml:space="preserve">       </w:t>
    </w:r>
    <w:r w:rsidRPr="009B436F">
      <w:rPr>
        <w:rFonts w:ascii="Calibri Light" w:hAnsi="Calibri Light" w:cs="Calibri"/>
        <w:b/>
        <w:snapToGrid/>
        <w:sz w:val="16"/>
        <w:szCs w:val="16"/>
      </w:rPr>
      <w:t>Programme funded by</w:t>
    </w:r>
    <w:r w:rsidRPr="009B436F">
      <w:rPr>
        <w:rFonts w:ascii="Calibri Light" w:hAnsi="Calibri Light" w:cs="Calibri"/>
        <w:b/>
        <w:snapToGrid/>
        <w:sz w:val="16"/>
        <w:szCs w:val="16"/>
      </w:rPr>
      <w:tab/>
    </w:r>
  </w:p>
  <w:p w14:paraId="1AABA417" w14:textId="77777777" w:rsidR="005C0BB9" w:rsidRPr="009B436F" w:rsidRDefault="005C0BB9" w:rsidP="005C0BB9">
    <w:pPr>
      <w:tabs>
        <w:tab w:val="left" w:pos="1276"/>
      </w:tabs>
      <w:jc w:val="both"/>
      <w:rPr>
        <w:rFonts w:ascii="Calibri Light" w:hAnsi="Calibri Light" w:cs="Calibri"/>
        <w:b/>
        <w:snapToGrid/>
        <w:sz w:val="16"/>
        <w:szCs w:val="16"/>
      </w:rPr>
    </w:pPr>
    <w:r w:rsidRPr="009B436F">
      <w:rPr>
        <w:rFonts w:ascii="Calibri Light" w:hAnsi="Calibri Light" w:cs="Calibri"/>
        <w:b/>
        <w:snapToGrid/>
        <w:sz w:val="16"/>
        <w:szCs w:val="16"/>
      </w:rPr>
      <w:t xml:space="preserve">        </w:t>
    </w:r>
    <w:proofErr w:type="gramStart"/>
    <w:r w:rsidRPr="009B436F">
      <w:rPr>
        <w:rFonts w:ascii="Calibri Light" w:hAnsi="Calibri Light" w:cs="Calibri"/>
        <w:b/>
        <w:snapToGrid/>
        <w:sz w:val="16"/>
        <w:szCs w:val="16"/>
      </w:rPr>
      <w:t>the</w:t>
    </w:r>
    <w:proofErr w:type="gramEnd"/>
    <w:r w:rsidRPr="009B436F">
      <w:rPr>
        <w:rFonts w:ascii="Calibri Light" w:hAnsi="Calibri Light" w:cs="Calibri"/>
        <w:b/>
        <w:snapToGrid/>
        <w:sz w:val="16"/>
        <w:szCs w:val="16"/>
      </w:rPr>
      <w:t xml:space="preserve"> European Union</w:t>
    </w:r>
    <w:r w:rsidRPr="009B436F">
      <w:rPr>
        <w:rFonts w:ascii="Calibri Light" w:hAnsi="Calibri Light" w:cs="Calibri"/>
        <w:b/>
        <w:snapToGrid/>
        <w:sz w:val="22"/>
        <w:szCs w:val="22"/>
      </w:rPr>
      <w:t xml:space="preserve">   </w:t>
    </w:r>
  </w:p>
  <w:p w14:paraId="45C2D1CF" w14:textId="77777777" w:rsidR="005C0BB9" w:rsidRPr="004A4E47" w:rsidRDefault="005C0BB9" w:rsidP="005C0BB9">
    <w:pPr>
      <w:tabs>
        <w:tab w:val="center" w:pos="4320"/>
        <w:tab w:val="right" w:pos="8640"/>
      </w:tabs>
      <w:spacing w:line="276" w:lineRule="auto"/>
      <w:ind w:left="1418"/>
      <w:jc w:val="both"/>
      <w:rPr>
        <w:rFonts w:ascii="Trebuchet MS" w:eastAsia="MS Mincho" w:hAnsi="Trebuchet MS" w:cs="Trebuchet MS"/>
        <w:snapToGrid/>
        <w:sz w:val="14"/>
        <w:szCs w:val="14"/>
        <w:lang w:val="ro-RO"/>
      </w:rPr>
    </w:pPr>
  </w:p>
  <w:p w14:paraId="5DF7C8AA" w14:textId="77777777" w:rsidR="005C0BB9" w:rsidRDefault="005C0BB9" w:rsidP="005C0BB9">
    <w:pPr>
      <w:pStyle w:val="Header"/>
      <w:rPr>
        <w:rFonts w:asciiTheme="majorHAnsi" w:hAnsiTheme="majorHAnsi"/>
      </w:rPr>
    </w:pPr>
    <w:r>
      <w:rPr>
        <w:rFonts w:asciiTheme="majorHAnsi" w:hAnsiTheme="majorHAnsi"/>
      </w:rPr>
      <w:t>2</w:t>
    </w:r>
    <w:r>
      <w:rPr>
        <w:rFonts w:asciiTheme="majorHAnsi" w:hAnsiTheme="majorHAnsi"/>
        <w:vertAlign w:val="superscript"/>
      </w:rPr>
      <w:t xml:space="preserve">nd </w:t>
    </w:r>
    <w:r w:rsidRPr="00E77E36">
      <w:rPr>
        <w:rFonts w:asciiTheme="majorHAnsi" w:hAnsiTheme="majorHAnsi"/>
      </w:rPr>
      <w:t>Call for proposals</w:t>
    </w:r>
  </w:p>
  <w:p w14:paraId="05DA1321" w14:textId="77777777" w:rsidR="005C0BB9" w:rsidRPr="00E77E36" w:rsidRDefault="005C0BB9" w:rsidP="005C0BB9">
    <w:pPr>
      <w:pStyle w:val="Header"/>
      <w:rPr>
        <w:rFonts w:asciiTheme="majorHAnsi" w:hAnsiTheme="majorHAnsi"/>
        <w:b/>
      </w:rPr>
    </w:pPr>
    <w:r>
      <w:rPr>
        <w:rFonts w:asciiTheme="majorHAnsi" w:hAnsiTheme="majorHAnsi"/>
      </w:rPr>
      <w:t>Guidelines for grant applicants – SOFT projects</w:t>
    </w:r>
    <w:r>
      <w:rPr>
        <w:rFonts w:asciiTheme="majorHAnsi" w:hAnsiTheme="majorHAnsi"/>
      </w:rPr>
      <w:tab/>
    </w:r>
    <w:r>
      <w:rPr>
        <w:rFonts w:asciiTheme="majorHAnsi" w:hAnsiTheme="majorHAnsi"/>
      </w:rPr>
      <w:tab/>
    </w:r>
    <w:r>
      <w:rPr>
        <w:rFonts w:asciiTheme="majorHAnsi" w:hAnsiTheme="majorHAnsi"/>
        <w:b/>
      </w:rPr>
      <w:t>ANNEX B</w:t>
    </w:r>
  </w:p>
  <w:p w14:paraId="1A1C85A6" w14:textId="77777777" w:rsidR="005C0BB9" w:rsidRDefault="005C0BB9" w:rsidP="005C0BB9">
    <w:pPr>
      <w:pStyle w:val="Header"/>
    </w:pPr>
  </w:p>
  <w:p w14:paraId="66EDDFA7" w14:textId="77777777" w:rsidR="005C0BB9" w:rsidRDefault="005C0B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8BE9C" w14:textId="6E553B02" w:rsidR="00F46815" w:rsidRPr="004A4E47" w:rsidRDefault="00F46815" w:rsidP="00F46815">
    <w:pPr>
      <w:tabs>
        <w:tab w:val="center" w:pos="4320"/>
        <w:tab w:val="right" w:pos="10773"/>
      </w:tabs>
      <w:spacing w:line="276" w:lineRule="auto"/>
      <w:jc w:val="both"/>
      <w:rPr>
        <w:rFonts w:ascii="Trebuchet MS" w:eastAsia="MS Mincho" w:hAnsi="Trebuchet MS" w:cs="Trebuchet MS"/>
        <w:snapToGrid/>
        <w:sz w:val="14"/>
        <w:szCs w:val="14"/>
        <w:lang w:val="ro-RO"/>
      </w:rPr>
    </w:pPr>
    <w:r w:rsidRPr="004A4E47">
      <w:rPr>
        <w:rFonts w:ascii="Trebuchet MS" w:eastAsia="MS Mincho" w:hAnsi="Trebuchet MS" w:cs="Trebuchet MS"/>
        <w:snapToGrid/>
        <w:sz w:val="14"/>
        <w:szCs w:val="14"/>
        <w:lang w:val="ro-RO"/>
      </w:rPr>
      <w:t xml:space="preserve">        </w:t>
    </w:r>
    <w:r w:rsidRPr="004A4E47">
      <w:rPr>
        <w:rFonts w:ascii="Trebuchet MS" w:hAnsi="Trebuchet MS" w:cs="Calibri"/>
        <w:noProof/>
        <w:snapToGrid/>
        <w:sz w:val="22"/>
        <w:szCs w:val="22"/>
        <w:lang w:val="en-US"/>
      </w:rPr>
      <w:drawing>
        <wp:inline distT="0" distB="0" distL="0" distR="0" wp14:anchorId="6560C555" wp14:editId="4C7F3CB3">
          <wp:extent cx="960755" cy="5994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755" cy="599440"/>
                  </a:xfrm>
                  <a:prstGeom prst="rect">
                    <a:avLst/>
                  </a:prstGeom>
                  <a:noFill/>
                  <a:ln>
                    <a:noFill/>
                  </a:ln>
                </pic:spPr>
              </pic:pic>
            </a:graphicData>
          </a:graphic>
        </wp:inline>
      </w:drawing>
    </w:r>
    <w:r w:rsidRPr="004A4E47">
      <w:rPr>
        <w:rFonts w:ascii="Trebuchet MS" w:eastAsia="MS Mincho" w:hAnsi="Trebuchet MS" w:cs="Trebuchet MS"/>
        <w:snapToGrid/>
        <w:sz w:val="14"/>
        <w:szCs w:val="14"/>
        <w:lang w:val="ro-RO"/>
      </w:rPr>
      <w:t xml:space="preserve">                                                                                      </w:t>
    </w:r>
    <w:r w:rsidR="00CD221F">
      <w:rPr>
        <w:rFonts w:ascii="Trebuchet MS" w:eastAsia="MS Mincho" w:hAnsi="Trebuchet MS" w:cs="Trebuchet MS"/>
        <w:snapToGrid/>
        <w:sz w:val="14"/>
        <w:szCs w:val="14"/>
        <w:lang w:val="ro-RO"/>
      </w:rPr>
      <w:t xml:space="preserve">                               </w:t>
    </w:r>
    <w:r w:rsidR="00A00D38">
      <w:rPr>
        <w:rFonts w:ascii="Trebuchet MS" w:eastAsia="MS Mincho" w:hAnsi="Trebuchet MS" w:cs="Trebuchet MS"/>
        <w:snapToGrid/>
        <w:sz w:val="14"/>
        <w:szCs w:val="14"/>
        <w:lang w:val="ro-RO"/>
      </w:rPr>
      <w:t xml:space="preserve">         </w:t>
    </w:r>
    <w:r w:rsidR="00CD221F">
      <w:rPr>
        <w:rFonts w:ascii="Trebuchet MS" w:eastAsia="MS Mincho" w:hAnsi="Trebuchet MS" w:cs="Trebuchet MS"/>
        <w:snapToGrid/>
        <w:sz w:val="14"/>
        <w:szCs w:val="14"/>
        <w:lang w:val="ro-RO"/>
      </w:rPr>
      <w:t xml:space="preserve">    </w:t>
    </w:r>
    <w:r w:rsidR="00A00D38">
      <w:rPr>
        <w:noProof/>
        <w:snapToGrid/>
        <w:lang w:val="en-US"/>
      </w:rPr>
      <w:drawing>
        <wp:inline distT="0" distB="0" distL="0" distR="0" wp14:anchorId="31DD44AC" wp14:editId="0FC14178">
          <wp:extent cx="1264285" cy="612140"/>
          <wp:effectExtent l="0" t="0" r="0" b="0"/>
          <wp:docPr id="5" name="Picture 5" descr="Description: d:\Users\georgianap\Desktop\template-uri  ROMD\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d:\Users\georgianap\Desktop\template-uri  ROMD\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612140"/>
                  </a:xfrm>
                  <a:prstGeom prst="rect">
                    <a:avLst/>
                  </a:prstGeom>
                  <a:noFill/>
                  <a:ln>
                    <a:noFill/>
                  </a:ln>
                </pic:spPr>
              </pic:pic>
            </a:graphicData>
          </a:graphic>
        </wp:inline>
      </w:drawing>
    </w:r>
    <w:r w:rsidR="00CD221F">
      <w:rPr>
        <w:rFonts w:ascii="Trebuchet MS" w:eastAsia="MS Mincho" w:hAnsi="Trebuchet MS" w:cs="Trebuchet MS"/>
        <w:snapToGrid/>
        <w:sz w:val="14"/>
        <w:szCs w:val="14"/>
        <w:lang w:val="ro-RO"/>
      </w:rPr>
      <w:t xml:space="preserve">        </w:t>
    </w:r>
    <w:r w:rsidRPr="004A4E47">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p>
  <w:p w14:paraId="3C953C77" w14:textId="4D673688" w:rsidR="00F46815" w:rsidRPr="009B436F" w:rsidRDefault="00F46815" w:rsidP="00C76DF6">
    <w:pPr>
      <w:tabs>
        <w:tab w:val="left" w:pos="1276"/>
        <w:tab w:val="left" w:pos="3619"/>
      </w:tabs>
      <w:jc w:val="both"/>
      <w:rPr>
        <w:rFonts w:ascii="Calibri Light" w:hAnsi="Calibri Light" w:cs="Calibri"/>
        <w:b/>
        <w:snapToGrid/>
        <w:sz w:val="16"/>
        <w:szCs w:val="16"/>
      </w:rPr>
    </w:pPr>
    <w:r>
      <w:rPr>
        <w:rFonts w:ascii="Trebuchet MS" w:hAnsi="Trebuchet MS" w:cs="Calibri"/>
        <w:b/>
        <w:snapToGrid/>
        <w:sz w:val="16"/>
        <w:szCs w:val="16"/>
      </w:rPr>
      <w:t xml:space="preserve">       </w:t>
    </w:r>
    <w:r w:rsidRPr="009B436F">
      <w:rPr>
        <w:rFonts w:ascii="Calibri Light" w:hAnsi="Calibri Light" w:cs="Calibri"/>
        <w:b/>
        <w:snapToGrid/>
        <w:sz w:val="16"/>
        <w:szCs w:val="16"/>
      </w:rPr>
      <w:t>Program</w:t>
    </w:r>
    <w:r w:rsidR="00B66EAA" w:rsidRPr="009B436F">
      <w:rPr>
        <w:rFonts w:ascii="Calibri Light" w:hAnsi="Calibri Light" w:cs="Calibri"/>
        <w:b/>
        <w:snapToGrid/>
        <w:sz w:val="16"/>
        <w:szCs w:val="16"/>
      </w:rPr>
      <w:t>m</w:t>
    </w:r>
    <w:r w:rsidRPr="009B436F">
      <w:rPr>
        <w:rFonts w:ascii="Calibri Light" w:hAnsi="Calibri Light" w:cs="Calibri"/>
        <w:b/>
        <w:snapToGrid/>
        <w:sz w:val="16"/>
        <w:szCs w:val="16"/>
      </w:rPr>
      <w:t>e funded by</w:t>
    </w:r>
    <w:r w:rsidR="00C76DF6" w:rsidRPr="009B436F">
      <w:rPr>
        <w:rFonts w:ascii="Calibri Light" w:hAnsi="Calibri Light" w:cs="Calibri"/>
        <w:b/>
        <w:snapToGrid/>
        <w:sz w:val="16"/>
        <w:szCs w:val="16"/>
      </w:rPr>
      <w:tab/>
    </w:r>
  </w:p>
  <w:p w14:paraId="443D7A3F" w14:textId="4CFAEF73" w:rsidR="00F46815" w:rsidRPr="009B436F" w:rsidRDefault="00F46815" w:rsidP="00F46815">
    <w:pPr>
      <w:tabs>
        <w:tab w:val="left" w:pos="1276"/>
      </w:tabs>
      <w:jc w:val="both"/>
      <w:rPr>
        <w:rFonts w:ascii="Calibri Light" w:hAnsi="Calibri Light" w:cs="Calibri"/>
        <w:b/>
        <w:snapToGrid/>
        <w:sz w:val="16"/>
        <w:szCs w:val="16"/>
      </w:rPr>
    </w:pPr>
    <w:r w:rsidRPr="009B436F">
      <w:rPr>
        <w:rFonts w:ascii="Calibri Light" w:hAnsi="Calibri Light" w:cs="Calibri"/>
        <w:b/>
        <w:snapToGrid/>
        <w:sz w:val="16"/>
        <w:szCs w:val="16"/>
      </w:rPr>
      <w:t xml:space="preserve">       </w:t>
    </w:r>
    <w:r w:rsidR="009B436F" w:rsidRPr="009B436F">
      <w:rPr>
        <w:rFonts w:ascii="Calibri Light" w:hAnsi="Calibri Light" w:cs="Calibri"/>
        <w:b/>
        <w:snapToGrid/>
        <w:sz w:val="16"/>
        <w:szCs w:val="16"/>
      </w:rPr>
      <w:t xml:space="preserve"> </w:t>
    </w:r>
    <w:proofErr w:type="gramStart"/>
    <w:r w:rsidRPr="009B436F">
      <w:rPr>
        <w:rFonts w:ascii="Calibri Light" w:hAnsi="Calibri Light" w:cs="Calibri"/>
        <w:b/>
        <w:snapToGrid/>
        <w:sz w:val="16"/>
        <w:szCs w:val="16"/>
      </w:rPr>
      <w:t>the</w:t>
    </w:r>
    <w:proofErr w:type="gramEnd"/>
    <w:r w:rsidRPr="009B436F">
      <w:rPr>
        <w:rFonts w:ascii="Calibri Light" w:hAnsi="Calibri Light" w:cs="Calibri"/>
        <w:b/>
        <w:snapToGrid/>
        <w:sz w:val="16"/>
        <w:szCs w:val="16"/>
      </w:rPr>
      <w:t xml:space="preserve"> European Union</w:t>
    </w:r>
    <w:r w:rsidRPr="009B436F">
      <w:rPr>
        <w:rFonts w:ascii="Calibri Light" w:hAnsi="Calibri Light" w:cs="Calibri"/>
        <w:b/>
        <w:snapToGrid/>
        <w:sz w:val="22"/>
        <w:szCs w:val="22"/>
      </w:rPr>
      <w:t xml:space="preserve">   </w:t>
    </w:r>
  </w:p>
  <w:p w14:paraId="058794A3" w14:textId="77777777" w:rsidR="00F46815" w:rsidRPr="004A4E47" w:rsidRDefault="00F46815" w:rsidP="00F46815">
    <w:pPr>
      <w:tabs>
        <w:tab w:val="center" w:pos="4320"/>
        <w:tab w:val="right" w:pos="8640"/>
      </w:tabs>
      <w:spacing w:line="276" w:lineRule="auto"/>
      <w:ind w:left="1418"/>
      <w:jc w:val="both"/>
      <w:rPr>
        <w:rFonts w:ascii="Trebuchet MS" w:eastAsia="MS Mincho" w:hAnsi="Trebuchet MS" w:cs="Trebuchet MS"/>
        <w:snapToGrid/>
        <w:sz w:val="14"/>
        <w:szCs w:val="14"/>
        <w:lang w:val="ro-RO"/>
      </w:rPr>
    </w:pPr>
  </w:p>
  <w:p w14:paraId="3D5DEB36" w14:textId="7C6C5749" w:rsidR="00F46815" w:rsidRDefault="00262EB0" w:rsidP="00F46815">
    <w:pPr>
      <w:pStyle w:val="Header"/>
      <w:rPr>
        <w:rFonts w:asciiTheme="majorHAnsi" w:hAnsiTheme="majorHAnsi"/>
      </w:rPr>
    </w:pPr>
    <w:r>
      <w:rPr>
        <w:rFonts w:asciiTheme="majorHAnsi" w:hAnsiTheme="majorHAnsi"/>
      </w:rPr>
      <w:t>2</w:t>
    </w:r>
    <w:r>
      <w:rPr>
        <w:rFonts w:asciiTheme="majorHAnsi" w:hAnsiTheme="majorHAnsi"/>
        <w:vertAlign w:val="superscript"/>
      </w:rPr>
      <w:t xml:space="preserve">nd </w:t>
    </w:r>
    <w:r w:rsidRPr="00E77E36">
      <w:rPr>
        <w:rFonts w:asciiTheme="majorHAnsi" w:hAnsiTheme="majorHAnsi"/>
      </w:rPr>
      <w:t>Call for proposals</w:t>
    </w:r>
  </w:p>
  <w:p w14:paraId="571540B8" w14:textId="476D3607" w:rsidR="00F46815" w:rsidRPr="00E77E36" w:rsidRDefault="00F46815" w:rsidP="00F46815">
    <w:pPr>
      <w:pStyle w:val="Header"/>
      <w:rPr>
        <w:rFonts w:asciiTheme="majorHAnsi" w:hAnsiTheme="majorHAnsi"/>
        <w:b/>
      </w:rPr>
    </w:pPr>
    <w:r>
      <w:rPr>
        <w:rFonts w:asciiTheme="majorHAnsi" w:hAnsiTheme="majorHAnsi"/>
      </w:rPr>
      <w:t>Guidelines for grant applicants – SOFT projects</w:t>
    </w:r>
    <w:r>
      <w:rPr>
        <w:rFonts w:asciiTheme="majorHAnsi" w:hAnsiTheme="majorHAnsi"/>
      </w:rPr>
      <w:tab/>
    </w:r>
    <w:r>
      <w:rPr>
        <w:rFonts w:asciiTheme="majorHAnsi" w:hAnsiTheme="majorHAnsi"/>
      </w:rPr>
      <w:tab/>
    </w:r>
    <w:r>
      <w:rPr>
        <w:rFonts w:asciiTheme="majorHAnsi" w:hAnsiTheme="majorHAnsi"/>
        <w:b/>
      </w:rPr>
      <w:t xml:space="preserve">ANNEX </w:t>
    </w:r>
    <w:r w:rsidR="000825C4">
      <w:rPr>
        <w:rFonts w:asciiTheme="majorHAnsi" w:hAnsiTheme="majorHAnsi"/>
        <w:b/>
      </w:rPr>
      <w:t>B</w:t>
    </w:r>
  </w:p>
  <w:p w14:paraId="1EB7ED3D" w14:textId="77777777" w:rsidR="00F46815" w:rsidRDefault="00F468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663"/>
    <w:multiLevelType w:val="hybridMultilevel"/>
    <w:tmpl w:val="BA5005BE"/>
    <w:lvl w:ilvl="0" w:tplc="AECAE9E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384F5C"/>
    <w:multiLevelType w:val="multilevel"/>
    <w:tmpl w:val="EA50A3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nsid w:val="5AFA7C09"/>
    <w:multiLevelType w:val="hybridMultilevel"/>
    <w:tmpl w:val="510CCB02"/>
    <w:lvl w:ilvl="0" w:tplc="40D6C3BC">
      <w:start w:val="1"/>
      <w:numFmt w:val="lowerLetter"/>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D55FFF"/>
    <w:multiLevelType w:val="hybridMultilevel"/>
    <w:tmpl w:val="FB56BD1E"/>
    <w:lvl w:ilvl="0" w:tplc="DBD8952A">
      <w:start w:val="1"/>
      <w:numFmt w:val="bullet"/>
      <w:lvlText w:val="q"/>
      <w:lvlJc w:val="left"/>
      <w:pPr>
        <w:ind w:left="630" w:hanging="360"/>
      </w:pPr>
      <w:rPr>
        <w:rFonts w:ascii="Wingdings" w:hAnsi="Wingding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785B12FF"/>
    <w:multiLevelType w:val="hybridMultilevel"/>
    <w:tmpl w:val="F9804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2"/>
    <w:lvlOverride w:ilvl="0">
      <w:startOverride w:val="3"/>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D8"/>
    <w:rsid w:val="000530AD"/>
    <w:rsid w:val="00063209"/>
    <w:rsid w:val="000825C4"/>
    <w:rsid w:val="001152DB"/>
    <w:rsid w:val="00153650"/>
    <w:rsid w:val="00185BC4"/>
    <w:rsid w:val="00193D9D"/>
    <w:rsid w:val="001B74D8"/>
    <w:rsid w:val="001F22C0"/>
    <w:rsid w:val="00253F50"/>
    <w:rsid w:val="00262EB0"/>
    <w:rsid w:val="00284D52"/>
    <w:rsid w:val="002855D5"/>
    <w:rsid w:val="002F3E76"/>
    <w:rsid w:val="0030788E"/>
    <w:rsid w:val="0031008F"/>
    <w:rsid w:val="003547CA"/>
    <w:rsid w:val="003A51BC"/>
    <w:rsid w:val="00434ED8"/>
    <w:rsid w:val="0048032B"/>
    <w:rsid w:val="004C1CD0"/>
    <w:rsid w:val="0052676B"/>
    <w:rsid w:val="005A1F34"/>
    <w:rsid w:val="005C0BB9"/>
    <w:rsid w:val="00601BA0"/>
    <w:rsid w:val="006A612B"/>
    <w:rsid w:val="00834784"/>
    <w:rsid w:val="008906C7"/>
    <w:rsid w:val="00895284"/>
    <w:rsid w:val="008A338A"/>
    <w:rsid w:val="008D19E2"/>
    <w:rsid w:val="009017EA"/>
    <w:rsid w:val="00993BD3"/>
    <w:rsid w:val="009B436F"/>
    <w:rsid w:val="009C5A63"/>
    <w:rsid w:val="00A00D38"/>
    <w:rsid w:val="00A06D27"/>
    <w:rsid w:val="00A4667D"/>
    <w:rsid w:val="00A552FC"/>
    <w:rsid w:val="00B1070D"/>
    <w:rsid w:val="00B27CD7"/>
    <w:rsid w:val="00B66EAA"/>
    <w:rsid w:val="00B83547"/>
    <w:rsid w:val="00BB32F0"/>
    <w:rsid w:val="00C06B1B"/>
    <w:rsid w:val="00C76DF6"/>
    <w:rsid w:val="00CB2715"/>
    <w:rsid w:val="00CD221F"/>
    <w:rsid w:val="00CF25DD"/>
    <w:rsid w:val="00D165EA"/>
    <w:rsid w:val="00D26E8A"/>
    <w:rsid w:val="00DD5289"/>
    <w:rsid w:val="00E21950"/>
    <w:rsid w:val="00E262A6"/>
    <w:rsid w:val="00E532E7"/>
    <w:rsid w:val="00E63085"/>
    <w:rsid w:val="00E9402D"/>
    <w:rsid w:val="00F46815"/>
    <w:rsid w:val="00F5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B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ED8"/>
    <w:pPr>
      <w:spacing w:after="0" w:line="240" w:lineRule="auto"/>
    </w:pPr>
    <w:rPr>
      <w:rFonts w:ascii="Times New Roman" w:eastAsia="Times New Roman" w:hAnsi="Times New Roman" w:cs="Times New Roman"/>
      <w:snapToGrid w:val="0"/>
      <w:sz w:val="24"/>
      <w:szCs w:val="20"/>
      <w:lang w:val="en-GB"/>
    </w:rPr>
  </w:style>
  <w:style w:type="paragraph" w:styleId="Heading2">
    <w:name w:val="heading 2"/>
    <w:basedOn w:val="Normal"/>
    <w:next w:val="Normal"/>
    <w:link w:val="Heading2Char"/>
    <w:autoRedefine/>
    <w:qFormat/>
    <w:rsid w:val="00D26E8A"/>
    <w:pPr>
      <w:keepNext/>
      <w:shd w:val="clear" w:color="auto" w:fill="FFFFFF"/>
      <w:spacing w:before="240" w:after="240"/>
      <w:ind w:left="720"/>
      <w:jc w:val="center"/>
      <w:outlineLvl w:val="1"/>
    </w:pPr>
    <w:rPr>
      <w:rFonts w:asciiTheme="majorHAnsi" w:hAnsiTheme="majorHAnsi" w:cs="Arial"/>
      <w:b/>
      <w:caps/>
      <w:spacing w:val="2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6E8A"/>
    <w:rPr>
      <w:rFonts w:asciiTheme="majorHAnsi" w:eastAsia="Times New Roman" w:hAnsiTheme="majorHAnsi" w:cs="Arial"/>
      <w:b/>
      <w:caps/>
      <w:snapToGrid w:val="0"/>
      <w:spacing w:val="20"/>
      <w:sz w:val="28"/>
      <w:szCs w:val="28"/>
      <w:shd w:val="clear" w:color="auto" w:fill="FFFFFF"/>
      <w:lang w:val="x-none" w:eastAsia="x-none"/>
    </w:rPr>
  </w:style>
  <w:style w:type="character" w:styleId="Hyperlink">
    <w:name w:val="Hyperlink"/>
    <w:uiPriority w:val="99"/>
    <w:rsid w:val="00434ED8"/>
    <w:rPr>
      <w:color w:val="0000FF"/>
      <w:u w:val="single"/>
    </w:rPr>
  </w:style>
  <w:style w:type="paragraph" w:styleId="ListParagraph">
    <w:name w:val="List Paragraph"/>
    <w:basedOn w:val="Normal"/>
    <w:uiPriority w:val="34"/>
    <w:qFormat/>
    <w:rsid w:val="00434ED8"/>
    <w:pPr>
      <w:ind w:left="720"/>
      <w:contextualSpacing/>
    </w:pPr>
  </w:style>
  <w:style w:type="character" w:styleId="FollowedHyperlink">
    <w:name w:val="FollowedHyperlink"/>
    <w:basedOn w:val="DefaultParagraphFont"/>
    <w:uiPriority w:val="99"/>
    <w:semiHidden/>
    <w:unhideWhenUsed/>
    <w:rsid w:val="00434ED8"/>
    <w:rPr>
      <w:color w:val="954F72" w:themeColor="followedHyperlink"/>
      <w:u w:val="single"/>
    </w:rPr>
  </w:style>
  <w:style w:type="paragraph" w:styleId="FootnoteText">
    <w:name w:val="footnote text"/>
    <w:basedOn w:val="Normal"/>
    <w:link w:val="FootnoteTextChar"/>
    <w:uiPriority w:val="99"/>
    <w:semiHidden/>
    <w:unhideWhenUsed/>
    <w:rsid w:val="00434ED8"/>
    <w:rPr>
      <w:sz w:val="20"/>
    </w:rPr>
  </w:style>
  <w:style w:type="character" w:customStyle="1" w:styleId="FootnoteTextChar">
    <w:name w:val="Footnote Text Char"/>
    <w:basedOn w:val="DefaultParagraphFont"/>
    <w:link w:val="FootnoteText"/>
    <w:uiPriority w:val="99"/>
    <w:semiHidden/>
    <w:rsid w:val="00434ED8"/>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434ED8"/>
    <w:rPr>
      <w:vertAlign w:val="superscript"/>
    </w:rPr>
  </w:style>
  <w:style w:type="paragraph" w:styleId="BalloonText">
    <w:name w:val="Balloon Text"/>
    <w:basedOn w:val="Normal"/>
    <w:link w:val="BalloonTextChar"/>
    <w:uiPriority w:val="99"/>
    <w:semiHidden/>
    <w:unhideWhenUsed/>
    <w:rsid w:val="00526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6B"/>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26E8A"/>
    <w:pPr>
      <w:tabs>
        <w:tab w:val="center" w:pos="4680"/>
        <w:tab w:val="right" w:pos="9360"/>
      </w:tabs>
    </w:pPr>
  </w:style>
  <w:style w:type="character" w:customStyle="1" w:styleId="HeaderChar">
    <w:name w:val="Header Char"/>
    <w:basedOn w:val="DefaultParagraphFont"/>
    <w:link w:val="Header"/>
    <w:uiPriority w:val="99"/>
    <w:rsid w:val="00D26E8A"/>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26E8A"/>
    <w:pPr>
      <w:tabs>
        <w:tab w:val="center" w:pos="4680"/>
        <w:tab w:val="right" w:pos="9360"/>
      </w:tabs>
    </w:pPr>
  </w:style>
  <w:style w:type="character" w:customStyle="1" w:styleId="FooterChar">
    <w:name w:val="Footer Char"/>
    <w:basedOn w:val="DefaultParagraphFont"/>
    <w:link w:val="Footer"/>
    <w:uiPriority w:val="99"/>
    <w:rsid w:val="00D26E8A"/>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E63085"/>
    <w:rPr>
      <w:sz w:val="16"/>
      <w:szCs w:val="16"/>
    </w:rPr>
  </w:style>
  <w:style w:type="paragraph" w:styleId="CommentText">
    <w:name w:val="annotation text"/>
    <w:basedOn w:val="Normal"/>
    <w:link w:val="CommentTextChar"/>
    <w:uiPriority w:val="99"/>
    <w:semiHidden/>
    <w:unhideWhenUsed/>
    <w:rsid w:val="00E63085"/>
    <w:rPr>
      <w:sz w:val="20"/>
    </w:rPr>
  </w:style>
  <w:style w:type="character" w:customStyle="1" w:styleId="CommentTextChar">
    <w:name w:val="Comment Text Char"/>
    <w:basedOn w:val="DefaultParagraphFont"/>
    <w:link w:val="CommentText"/>
    <w:uiPriority w:val="99"/>
    <w:semiHidden/>
    <w:rsid w:val="00E63085"/>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3085"/>
    <w:rPr>
      <w:b/>
      <w:bCs/>
    </w:rPr>
  </w:style>
  <w:style w:type="character" w:customStyle="1" w:styleId="CommentSubjectChar">
    <w:name w:val="Comment Subject Char"/>
    <w:basedOn w:val="CommentTextChar"/>
    <w:link w:val="CommentSubject"/>
    <w:uiPriority w:val="99"/>
    <w:semiHidden/>
    <w:rsid w:val="00E63085"/>
    <w:rPr>
      <w:rFonts w:ascii="Times New Roman" w:eastAsia="Times New Roman" w:hAnsi="Times New Roman" w:cs="Times New Roman"/>
      <w:b/>
      <w:bCs/>
      <w:snapToGrid w:val="0"/>
      <w:sz w:val="20"/>
      <w:szCs w:val="20"/>
      <w:lang w:val="en-GB"/>
    </w:rPr>
  </w:style>
  <w:style w:type="table" w:styleId="TableGrid">
    <w:name w:val="Table Grid"/>
    <w:basedOn w:val="TableNormal"/>
    <w:uiPriority w:val="39"/>
    <w:rsid w:val="00E63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ED8"/>
    <w:pPr>
      <w:spacing w:after="0" w:line="240" w:lineRule="auto"/>
    </w:pPr>
    <w:rPr>
      <w:rFonts w:ascii="Times New Roman" w:eastAsia="Times New Roman" w:hAnsi="Times New Roman" w:cs="Times New Roman"/>
      <w:snapToGrid w:val="0"/>
      <w:sz w:val="24"/>
      <w:szCs w:val="20"/>
      <w:lang w:val="en-GB"/>
    </w:rPr>
  </w:style>
  <w:style w:type="paragraph" w:styleId="Heading2">
    <w:name w:val="heading 2"/>
    <w:basedOn w:val="Normal"/>
    <w:next w:val="Normal"/>
    <w:link w:val="Heading2Char"/>
    <w:autoRedefine/>
    <w:qFormat/>
    <w:rsid w:val="00D26E8A"/>
    <w:pPr>
      <w:keepNext/>
      <w:shd w:val="clear" w:color="auto" w:fill="FFFFFF"/>
      <w:spacing w:before="240" w:after="240"/>
      <w:ind w:left="720"/>
      <w:jc w:val="center"/>
      <w:outlineLvl w:val="1"/>
    </w:pPr>
    <w:rPr>
      <w:rFonts w:asciiTheme="majorHAnsi" w:hAnsiTheme="majorHAnsi" w:cs="Arial"/>
      <w:b/>
      <w:caps/>
      <w:spacing w:val="2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6E8A"/>
    <w:rPr>
      <w:rFonts w:asciiTheme="majorHAnsi" w:eastAsia="Times New Roman" w:hAnsiTheme="majorHAnsi" w:cs="Arial"/>
      <w:b/>
      <w:caps/>
      <w:snapToGrid w:val="0"/>
      <w:spacing w:val="20"/>
      <w:sz w:val="28"/>
      <w:szCs w:val="28"/>
      <w:shd w:val="clear" w:color="auto" w:fill="FFFFFF"/>
      <w:lang w:val="x-none" w:eastAsia="x-none"/>
    </w:rPr>
  </w:style>
  <w:style w:type="character" w:styleId="Hyperlink">
    <w:name w:val="Hyperlink"/>
    <w:uiPriority w:val="99"/>
    <w:rsid w:val="00434ED8"/>
    <w:rPr>
      <w:color w:val="0000FF"/>
      <w:u w:val="single"/>
    </w:rPr>
  </w:style>
  <w:style w:type="paragraph" w:styleId="ListParagraph">
    <w:name w:val="List Paragraph"/>
    <w:basedOn w:val="Normal"/>
    <w:uiPriority w:val="34"/>
    <w:qFormat/>
    <w:rsid w:val="00434ED8"/>
    <w:pPr>
      <w:ind w:left="720"/>
      <w:contextualSpacing/>
    </w:pPr>
  </w:style>
  <w:style w:type="character" w:styleId="FollowedHyperlink">
    <w:name w:val="FollowedHyperlink"/>
    <w:basedOn w:val="DefaultParagraphFont"/>
    <w:uiPriority w:val="99"/>
    <w:semiHidden/>
    <w:unhideWhenUsed/>
    <w:rsid w:val="00434ED8"/>
    <w:rPr>
      <w:color w:val="954F72" w:themeColor="followedHyperlink"/>
      <w:u w:val="single"/>
    </w:rPr>
  </w:style>
  <w:style w:type="paragraph" w:styleId="FootnoteText">
    <w:name w:val="footnote text"/>
    <w:basedOn w:val="Normal"/>
    <w:link w:val="FootnoteTextChar"/>
    <w:uiPriority w:val="99"/>
    <w:semiHidden/>
    <w:unhideWhenUsed/>
    <w:rsid w:val="00434ED8"/>
    <w:rPr>
      <w:sz w:val="20"/>
    </w:rPr>
  </w:style>
  <w:style w:type="character" w:customStyle="1" w:styleId="FootnoteTextChar">
    <w:name w:val="Footnote Text Char"/>
    <w:basedOn w:val="DefaultParagraphFont"/>
    <w:link w:val="FootnoteText"/>
    <w:uiPriority w:val="99"/>
    <w:semiHidden/>
    <w:rsid w:val="00434ED8"/>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434ED8"/>
    <w:rPr>
      <w:vertAlign w:val="superscript"/>
    </w:rPr>
  </w:style>
  <w:style w:type="paragraph" w:styleId="BalloonText">
    <w:name w:val="Balloon Text"/>
    <w:basedOn w:val="Normal"/>
    <w:link w:val="BalloonTextChar"/>
    <w:uiPriority w:val="99"/>
    <w:semiHidden/>
    <w:unhideWhenUsed/>
    <w:rsid w:val="00526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6B"/>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26E8A"/>
    <w:pPr>
      <w:tabs>
        <w:tab w:val="center" w:pos="4680"/>
        <w:tab w:val="right" w:pos="9360"/>
      </w:tabs>
    </w:pPr>
  </w:style>
  <w:style w:type="character" w:customStyle="1" w:styleId="HeaderChar">
    <w:name w:val="Header Char"/>
    <w:basedOn w:val="DefaultParagraphFont"/>
    <w:link w:val="Header"/>
    <w:uiPriority w:val="99"/>
    <w:rsid w:val="00D26E8A"/>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26E8A"/>
    <w:pPr>
      <w:tabs>
        <w:tab w:val="center" w:pos="4680"/>
        <w:tab w:val="right" w:pos="9360"/>
      </w:tabs>
    </w:pPr>
  </w:style>
  <w:style w:type="character" w:customStyle="1" w:styleId="FooterChar">
    <w:name w:val="Footer Char"/>
    <w:basedOn w:val="DefaultParagraphFont"/>
    <w:link w:val="Footer"/>
    <w:uiPriority w:val="99"/>
    <w:rsid w:val="00D26E8A"/>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E63085"/>
    <w:rPr>
      <w:sz w:val="16"/>
      <w:szCs w:val="16"/>
    </w:rPr>
  </w:style>
  <w:style w:type="paragraph" w:styleId="CommentText">
    <w:name w:val="annotation text"/>
    <w:basedOn w:val="Normal"/>
    <w:link w:val="CommentTextChar"/>
    <w:uiPriority w:val="99"/>
    <w:semiHidden/>
    <w:unhideWhenUsed/>
    <w:rsid w:val="00E63085"/>
    <w:rPr>
      <w:sz w:val="20"/>
    </w:rPr>
  </w:style>
  <w:style w:type="character" w:customStyle="1" w:styleId="CommentTextChar">
    <w:name w:val="Comment Text Char"/>
    <w:basedOn w:val="DefaultParagraphFont"/>
    <w:link w:val="CommentText"/>
    <w:uiPriority w:val="99"/>
    <w:semiHidden/>
    <w:rsid w:val="00E63085"/>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3085"/>
    <w:rPr>
      <w:b/>
      <w:bCs/>
    </w:rPr>
  </w:style>
  <w:style w:type="character" w:customStyle="1" w:styleId="CommentSubjectChar">
    <w:name w:val="Comment Subject Char"/>
    <w:basedOn w:val="CommentTextChar"/>
    <w:link w:val="CommentSubject"/>
    <w:uiPriority w:val="99"/>
    <w:semiHidden/>
    <w:rsid w:val="00E63085"/>
    <w:rPr>
      <w:rFonts w:ascii="Times New Roman" w:eastAsia="Times New Roman" w:hAnsi="Times New Roman" w:cs="Times New Roman"/>
      <w:b/>
      <w:bCs/>
      <w:snapToGrid w:val="0"/>
      <w:sz w:val="20"/>
      <w:szCs w:val="20"/>
      <w:lang w:val="en-GB"/>
    </w:rPr>
  </w:style>
  <w:style w:type="table" w:styleId="TableGrid">
    <w:name w:val="Table Grid"/>
    <w:basedOn w:val="TableNormal"/>
    <w:uiPriority w:val="39"/>
    <w:rsid w:val="00E63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04399-A0EA-4DB8-B501-0D5565EC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Tetiana Liashenko</cp:lastModifiedBy>
  <cp:revision>54</cp:revision>
  <cp:lastPrinted>2017-02-21T09:52:00Z</cp:lastPrinted>
  <dcterms:created xsi:type="dcterms:W3CDTF">2017-02-21T08:34:00Z</dcterms:created>
  <dcterms:modified xsi:type="dcterms:W3CDTF">2017-12-12T15:11:00Z</dcterms:modified>
</cp:coreProperties>
</file>